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D7B96" w14:textId="67A33DF4" w:rsidR="007E06FE" w:rsidRDefault="007E06FE" w:rsidP="007E06FE">
      <w:pPr>
        <w:pStyle w:val="whsheading1"/>
        <w:spacing w:before="0" w:after="0" w:line="240" w:lineRule="auto"/>
        <w:jc w:val="center"/>
        <w:rPr>
          <w:sz w:val="28"/>
        </w:rPr>
      </w:pPr>
      <w:bookmarkStart w:id="0" w:name="_GoBack"/>
      <w:bookmarkEnd w:id="0"/>
      <w:r>
        <w:rPr>
          <w:sz w:val="28"/>
        </w:rPr>
        <w:t>3rd</w:t>
      </w:r>
      <w:r w:rsidRPr="00452177">
        <w:rPr>
          <w:sz w:val="28"/>
        </w:rPr>
        <w:t xml:space="preserve"> Grand Bargain Meeting</w:t>
      </w:r>
    </w:p>
    <w:p w14:paraId="3FC59F5A" w14:textId="5FEB56C7" w:rsidR="007E06FE" w:rsidRDefault="007E06FE" w:rsidP="007E06FE">
      <w:pPr>
        <w:pStyle w:val="whsheading1"/>
        <w:spacing w:before="0" w:after="0" w:line="240" w:lineRule="auto"/>
        <w:jc w:val="center"/>
        <w:rPr>
          <w:sz w:val="28"/>
        </w:rPr>
      </w:pPr>
      <w:r>
        <w:rPr>
          <w:sz w:val="28"/>
        </w:rPr>
        <w:t>15 April 2016</w:t>
      </w:r>
      <w:r w:rsidRPr="00452177">
        <w:rPr>
          <w:sz w:val="28"/>
        </w:rPr>
        <w:t xml:space="preserve"> </w:t>
      </w:r>
      <w:r>
        <w:rPr>
          <w:sz w:val="28"/>
        </w:rPr>
        <w:t xml:space="preserve">– Washington, D.C. </w:t>
      </w:r>
    </w:p>
    <w:p w14:paraId="3AEAFB17" w14:textId="531ECEAB" w:rsidR="007E06FE" w:rsidRDefault="007E06FE" w:rsidP="007E06FE">
      <w:pPr>
        <w:pStyle w:val="whsheading1"/>
        <w:spacing w:before="0" w:after="0" w:line="240" w:lineRule="auto"/>
        <w:jc w:val="center"/>
        <w:rPr>
          <w:sz w:val="28"/>
        </w:rPr>
      </w:pPr>
      <w:r>
        <w:rPr>
          <w:sz w:val="28"/>
        </w:rPr>
        <w:t>Hosted by the United Kingdom and the World Bank</w:t>
      </w:r>
    </w:p>
    <w:p w14:paraId="28207DDC" w14:textId="77777777" w:rsidR="007E06FE" w:rsidRDefault="007E06FE" w:rsidP="007E06FE">
      <w:pPr>
        <w:pStyle w:val="whsheading1"/>
        <w:spacing w:before="0" w:after="0" w:line="240" w:lineRule="auto"/>
        <w:jc w:val="center"/>
        <w:rPr>
          <w:rFonts w:cs="Times New Roman"/>
          <w:color w:val="00B0F0"/>
          <w:sz w:val="28"/>
          <w:szCs w:val="28"/>
        </w:rPr>
      </w:pPr>
    </w:p>
    <w:p w14:paraId="55B0D961" w14:textId="1EC6197E" w:rsidR="007E06FE" w:rsidRDefault="007E06FE" w:rsidP="00B934AE">
      <w:pPr>
        <w:pStyle w:val="whsheading1"/>
        <w:spacing w:before="0" w:after="0" w:line="240" w:lineRule="auto"/>
        <w:jc w:val="center"/>
        <w:rPr>
          <w:rFonts w:ascii="Arial" w:hAnsi="Arial" w:cs="Arial"/>
          <w:sz w:val="22"/>
          <w:szCs w:val="22"/>
        </w:rPr>
      </w:pPr>
      <w:r w:rsidRPr="007E06FE">
        <w:rPr>
          <w:rFonts w:cs="Times New Roman"/>
          <w:b w:val="0"/>
          <w:i/>
          <w:color w:val="00B0F0"/>
          <w:sz w:val="28"/>
          <w:szCs w:val="28"/>
        </w:rPr>
        <w:t xml:space="preserve">DRAFT </w:t>
      </w:r>
      <w:r w:rsidR="00B934AE">
        <w:rPr>
          <w:rFonts w:cs="Times New Roman"/>
          <w:color w:val="00B0F0"/>
          <w:sz w:val="28"/>
          <w:szCs w:val="28"/>
        </w:rPr>
        <w:t>Summary Report</w:t>
      </w:r>
    </w:p>
    <w:p w14:paraId="7C9040D7" w14:textId="77777777" w:rsidR="007E06FE" w:rsidRPr="007E06FE" w:rsidRDefault="007E06FE" w:rsidP="00EA5AA8">
      <w:pPr>
        <w:pStyle w:val="whsheading1"/>
        <w:spacing w:before="0" w:after="0" w:line="240" w:lineRule="auto"/>
        <w:jc w:val="center"/>
        <w:rPr>
          <w:rFonts w:ascii="Times New Roman" w:hAnsi="Times New Roman" w:cs="Times New Roman"/>
          <w:b w:val="0"/>
          <w:color w:val="auto"/>
          <w:sz w:val="24"/>
          <w:szCs w:val="24"/>
          <w:lang w:val="en-US"/>
        </w:rPr>
      </w:pPr>
    </w:p>
    <w:p w14:paraId="4CE401C9" w14:textId="70E94C92" w:rsidR="00B934AE" w:rsidRDefault="00620870" w:rsidP="00B934AE">
      <w:pPr>
        <w:rPr>
          <w:rFonts w:eastAsia="Times New Roman" w:cs="Times New Roman"/>
        </w:rPr>
      </w:pPr>
      <w:r>
        <w:rPr>
          <w:rFonts w:eastAsia="Times New Roman" w:cs="Times New Roman"/>
        </w:rPr>
        <w:t>At the o</w:t>
      </w:r>
      <w:r w:rsidR="00DC4A9E">
        <w:rPr>
          <w:rFonts w:eastAsia="Times New Roman" w:cs="Times New Roman"/>
        </w:rPr>
        <w:t xml:space="preserve">pening of the third Grand Bargain (GB) meeting, the Chair, </w:t>
      </w:r>
      <w:r w:rsidR="00595CC4">
        <w:rPr>
          <w:rFonts w:eastAsia="Times New Roman" w:cs="Times New Roman"/>
        </w:rPr>
        <w:t>Nick Dyer</w:t>
      </w:r>
      <w:r>
        <w:rPr>
          <w:rFonts w:eastAsia="Times New Roman" w:cs="Times New Roman"/>
        </w:rPr>
        <w:t>, Director-</w:t>
      </w:r>
      <w:r w:rsidR="00DC4A9E" w:rsidRPr="00DC4A9E">
        <w:rPr>
          <w:rFonts w:eastAsia="Times New Roman" w:cs="Times New Roman"/>
        </w:rPr>
        <w:t xml:space="preserve">General for Policy and Global Programmes at </w:t>
      </w:r>
      <w:r w:rsidR="00DC4A9E">
        <w:rPr>
          <w:rFonts w:eastAsia="Times New Roman" w:cs="Times New Roman"/>
        </w:rPr>
        <w:t>DFID</w:t>
      </w:r>
      <w:r w:rsidR="0042793D">
        <w:rPr>
          <w:rFonts w:eastAsia="Times New Roman" w:cs="Times New Roman"/>
        </w:rPr>
        <w:t xml:space="preserve">, </w:t>
      </w:r>
      <w:r w:rsidR="00DC4A9E">
        <w:rPr>
          <w:rFonts w:eastAsia="Times New Roman" w:cs="Times New Roman"/>
        </w:rPr>
        <w:t xml:space="preserve">invited the three high-level speakers - </w:t>
      </w:r>
      <w:r w:rsidR="001F4745">
        <w:rPr>
          <w:rFonts w:eastAsia="Times New Roman" w:cs="Times New Roman"/>
        </w:rPr>
        <w:t xml:space="preserve">Kristalina Georgieva, </w:t>
      </w:r>
      <w:r w:rsidR="00B934AE" w:rsidRPr="00B934AE">
        <w:rPr>
          <w:rFonts w:eastAsia="Times New Roman" w:cs="Times New Roman"/>
        </w:rPr>
        <w:t xml:space="preserve">European Commissioner </w:t>
      </w:r>
      <w:r w:rsidR="001F4745">
        <w:rPr>
          <w:rFonts w:eastAsia="Times New Roman" w:cs="Times New Roman"/>
        </w:rPr>
        <w:t>and Vice-President for Budget and Human</w:t>
      </w:r>
      <w:r w:rsidR="006D5EC1">
        <w:rPr>
          <w:rFonts w:eastAsia="Times New Roman" w:cs="Times New Roman"/>
        </w:rPr>
        <w:t xml:space="preserve"> Resources</w:t>
      </w:r>
      <w:r>
        <w:rPr>
          <w:rFonts w:eastAsia="Times New Roman" w:cs="Times New Roman"/>
        </w:rPr>
        <w:t>, Justine Greening, U</w:t>
      </w:r>
      <w:r w:rsidR="001F4745">
        <w:rPr>
          <w:rFonts w:eastAsia="Times New Roman" w:cs="Times New Roman"/>
        </w:rPr>
        <w:t xml:space="preserve">K Secretary of State for International Development, and </w:t>
      </w:r>
      <w:r w:rsidR="006D5EC1" w:rsidRPr="006D5EC1">
        <w:rPr>
          <w:rFonts w:eastAsia="Times New Roman" w:cs="Times New Roman"/>
        </w:rPr>
        <w:t>Mahmoud Mohieldin</w:t>
      </w:r>
      <w:r w:rsidR="006D5EC1">
        <w:rPr>
          <w:rFonts w:eastAsia="Times New Roman" w:cs="Times New Roman"/>
        </w:rPr>
        <w:t xml:space="preserve">, </w:t>
      </w:r>
      <w:r w:rsidR="006D5EC1" w:rsidRPr="006D5EC1">
        <w:rPr>
          <w:rFonts w:eastAsia="Times New Roman" w:cs="Times New Roman"/>
        </w:rPr>
        <w:t>World Bank's Senior Vice President for the 2030 Development Agenda, United Nations Relations, and Partnerships</w:t>
      </w:r>
      <w:r w:rsidR="00DC4A9E">
        <w:rPr>
          <w:rFonts w:eastAsia="Times New Roman" w:cs="Times New Roman"/>
        </w:rPr>
        <w:t xml:space="preserve"> - to deliver their remarks </w:t>
      </w:r>
      <w:r w:rsidR="00603264">
        <w:rPr>
          <w:rFonts w:eastAsia="Times New Roman" w:cs="Times New Roman"/>
        </w:rPr>
        <w:t>and</w:t>
      </w:r>
      <w:r w:rsidR="0042793D">
        <w:rPr>
          <w:rFonts w:eastAsia="Times New Roman" w:cs="Times New Roman"/>
        </w:rPr>
        <w:t xml:space="preserve"> set the tone for </w:t>
      </w:r>
      <w:r>
        <w:rPr>
          <w:rFonts w:eastAsia="Times New Roman" w:cs="Times New Roman"/>
        </w:rPr>
        <w:t xml:space="preserve">the </w:t>
      </w:r>
      <w:r w:rsidR="0042793D">
        <w:rPr>
          <w:rFonts w:eastAsia="Times New Roman" w:cs="Times New Roman"/>
        </w:rPr>
        <w:t>meeting.</w:t>
      </w:r>
    </w:p>
    <w:p w14:paraId="79192AD6" w14:textId="77777777" w:rsidR="006D5EC1" w:rsidRDefault="006D5EC1" w:rsidP="00B934AE">
      <w:pPr>
        <w:rPr>
          <w:rFonts w:eastAsia="Times New Roman" w:cs="Times New Roman"/>
        </w:rPr>
      </w:pPr>
    </w:p>
    <w:p w14:paraId="14D1E42B" w14:textId="40FA58D2" w:rsidR="006D5EC1" w:rsidRDefault="006D5EC1" w:rsidP="00620870">
      <w:pPr>
        <w:rPr>
          <w:rFonts w:eastAsia="Times New Roman" w:cs="Times New Roman"/>
        </w:rPr>
      </w:pPr>
      <w:r>
        <w:rPr>
          <w:rFonts w:eastAsia="Times New Roman" w:cs="Times New Roman"/>
        </w:rPr>
        <w:t xml:space="preserve">Recognizing the work that has been done, </w:t>
      </w:r>
      <w:r w:rsidR="00D553D7">
        <w:rPr>
          <w:rFonts w:eastAsia="Times New Roman" w:cs="Times New Roman"/>
        </w:rPr>
        <w:t xml:space="preserve">in her opening remarks </w:t>
      </w:r>
      <w:r>
        <w:rPr>
          <w:rFonts w:eastAsia="Times New Roman" w:cs="Times New Roman"/>
        </w:rPr>
        <w:t xml:space="preserve">Vice-President Georgieva thanked the Sherpa group for the progress achieved thus far and highlighted that the GB </w:t>
      </w:r>
      <w:r w:rsidRPr="006308D9">
        <w:rPr>
          <w:rFonts w:eastAsia="Times New Roman" w:cs="Times New Roman"/>
          <w:i/>
        </w:rPr>
        <w:t>“is starting to deliver”</w:t>
      </w:r>
      <w:r>
        <w:rPr>
          <w:rFonts w:eastAsia="Times New Roman" w:cs="Times New Roman"/>
        </w:rPr>
        <w:t xml:space="preserve">.  </w:t>
      </w:r>
      <w:r w:rsidR="00265474">
        <w:rPr>
          <w:rFonts w:eastAsia="Times New Roman" w:cs="Times New Roman"/>
        </w:rPr>
        <w:t xml:space="preserve">In an effort to keep the level of ambition high and to be more specific, she offered three thoughts on what we can do more: </w:t>
      </w:r>
      <w:r w:rsidR="00620870">
        <w:rPr>
          <w:rFonts w:eastAsia="Times New Roman" w:cs="Times New Roman"/>
        </w:rPr>
        <w:t xml:space="preserve">(1) </w:t>
      </w:r>
      <w:r w:rsidR="00265474">
        <w:rPr>
          <w:rFonts w:eastAsia="Times New Roman" w:cs="Times New Roman"/>
        </w:rPr>
        <w:t xml:space="preserve">to be more granular on indicators of harmonization. One area </w:t>
      </w:r>
      <w:r w:rsidR="00545C9F">
        <w:rPr>
          <w:rFonts w:eastAsia="Times New Roman" w:cs="Times New Roman"/>
        </w:rPr>
        <w:t>of enormous potential</w:t>
      </w:r>
      <w:r w:rsidR="00265474" w:rsidRPr="00B934AE">
        <w:rPr>
          <w:rFonts w:eastAsia="Times New Roman" w:cs="Times New Roman"/>
        </w:rPr>
        <w:t xml:space="preserve"> and a contribution to </w:t>
      </w:r>
      <w:r w:rsidR="00265474">
        <w:rPr>
          <w:rFonts w:eastAsia="Times New Roman" w:cs="Times New Roman"/>
        </w:rPr>
        <w:t xml:space="preserve">the </w:t>
      </w:r>
      <w:r w:rsidR="00265474" w:rsidRPr="00B934AE">
        <w:rPr>
          <w:rFonts w:eastAsia="Times New Roman" w:cs="Times New Roman"/>
        </w:rPr>
        <w:t>dign</w:t>
      </w:r>
      <w:r w:rsidR="00265474">
        <w:rPr>
          <w:rFonts w:eastAsia="Times New Roman" w:cs="Times New Roman"/>
        </w:rPr>
        <w:t>ity of</w:t>
      </w:r>
      <w:r w:rsidR="00265474" w:rsidRPr="00B934AE">
        <w:rPr>
          <w:rFonts w:eastAsia="Times New Roman" w:cs="Times New Roman"/>
        </w:rPr>
        <w:t xml:space="preserve"> people</w:t>
      </w:r>
      <w:r w:rsidR="00265474">
        <w:rPr>
          <w:rFonts w:eastAsia="Times New Roman" w:cs="Times New Roman"/>
        </w:rPr>
        <w:t xml:space="preserve"> is</w:t>
      </w:r>
      <w:r w:rsidR="00545C9F">
        <w:rPr>
          <w:rFonts w:eastAsia="Times New Roman" w:cs="Times New Roman"/>
        </w:rPr>
        <w:t xml:space="preserve"> related to digital pe</w:t>
      </w:r>
      <w:r w:rsidR="00D22C5B">
        <w:rPr>
          <w:rFonts w:eastAsia="Times New Roman" w:cs="Times New Roman"/>
        </w:rPr>
        <w:t xml:space="preserve">rsonal </w:t>
      </w:r>
      <w:r w:rsidR="00265474">
        <w:rPr>
          <w:rFonts w:eastAsia="Times New Roman" w:cs="Times New Roman"/>
        </w:rPr>
        <w:t>ID and biometrics. A World Bank (WB) study revealed that</w:t>
      </w:r>
      <w:r w:rsidR="00DA3493">
        <w:rPr>
          <w:rFonts w:eastAsia="Times New Roman" w:cs="Times New Roman"/>
        </w:rPr>
        <w:t xml:space="preserve"> the potential annual savings by</w:t>
      </w:r>
      <w:r w:rsidR="00265474">
        <w:rPr>
          <w:rFonts w:eastAsia="Times New Roman" w:cs="Times New Roman"/>
        </w:rPr>
        <w:t xml:space="preserve"> 2020 for governments that adopt nationwide digital ID system</w:t>
      </w:r>
      <w:r w:rsidR="00685FBD">
        <w:rPr>
          <w:rFonts w:eastAsia="Times New Roman" w:cs="Times New Roman"/>
        </w:rPr>
        <w:t>s</w:t>
      </w:r>
      <w:r w:rsidR="00961E55">
        <w:rPr>
          <w:rFonts w:eastAsia="Times New Roman" w:cs="Times New Roman"/>
        </w:rPr>
        <w:t xml:space="preserve"> c</w:t>
      </w:r>
      <w:r w:rsidR="006308D9">
        <w:rPr>
          <w:rFonts w:eastAsia="Times New Roman" w:cs="Times New Roman"/>
        </w:rPr>
        <w:t xml:space="preserve">ould amount </w:t>
      </w:r>
      <w:r w:rsidR="00961E55">
        <w:rPr>
          <w:rFonts w:eastAsia="Times New Roman" w:cs="Times New Roman"/>
        </w:rPr>
        <w:t xml:space="preserve">up </w:t>
      </w:r>
      <w:r w:rsidR="006308D9">
        <w:rPr>
          <w:rFonts w:eastAsia="Times New Roman" w:cs="Times New Roman"/>
        </w:rPr>
        <w:t>to US$</w:t>
      </w:r>
      <w:r w:rsidR="00265474">
        <w:rPr>
          <w:rFonts w:eastAsia="Times New Roman" w:cs="Times New Roman"/>
        </w:rPr>
        <w:t>50 billion.</w:t>
      </w:r>
      <w:r w:rsidR="00DD109B">
        <w:rPr>
          <w:rFonts w:eastAsia="Times New Roman" w:cs="Times New Roman"/>
        </w:rPr>
        <w:t xml:space="preserve"> </w:t>
      </w:r>
      <w:r w:rsidR="006308D9">
        <w:rPr>
          <w:rFonts w:eastAsia="Times New Roman" w:cs="Times New Roman"/>
        </w:rPr>
        <w:t>UNHCR and WFP are working with biometri</w:t>
      </w:r>
      <w:r w:rsidR="00620870">
        <w:rPr>
          <w:rFonts w:eastAsia="Times New Roman" w:cs="Times New Roman"/>
        </w:rPr>
        <w:t xml:space="preserve">cs in the humanitarian context, </w:t>
      </w:r>
      <w:r w:rsidR="00DD109B">
        <w:rPr>
          <w:rFonts w:eastAsia="Times New Roman" w:cs="Times New Roman"/>
        </w:rPr>
        <w:t>(2)</w:t>
      </w:r>
      <w:r w:rsidR="00620870">
        <w:rPr>
          <w:rFonts w:eastAsia="Times New Roman" w:cs="Times New Roman"/>
        </w:rPr>
        <w:t xml:space="preserve"> t</w:t>
      </w:r>
      <w:r w:rsidR="00055C31">
        <w:rPr>
          <w:rFonts w:eastAsia="Times New Roman" w:cs="Times New Roman"/>
        </w:rPr>
        <w:t xml:space="preserve">o look at the </w:t>
      </w:r>
      <w:r w:rsidR="00055C31" w:rsidRPr="00B934AE">
        <w:rPr>
          <w:rFonts w:eastAsia="Times New Roman" w:cs="Times New Roman"/>
        </w:rPr>
        <w:t xml:space="preserve">quality of providing funding and how agencies collaborate </w:t>
      </w:r>
      <w:r w:rsidR="00055C31">
        <w:rPr>
          <w:rFonts w:eastAsia="Times New Roman" w:cs="Times New Roman"/>
        </w:rPr>
        <w:t xml:space="preserve">in the utilization of </w:t>
      </w:r>
      <w:r w:rsidR="00055C31" w:rsidRPr="00B934AE">
        <w:rPr>
          <w:rFonts w:eastAsia="Times New Roman" w:cs="Times New Roman"/>
        </w:rPr>
        <w:t xml:space="preserve">funds; </w:t>
      </w:r>
      <w:r w:rsidR="00620870">
        <w:rPr>
          <w:rFonts w:eastAsia="Times New Roman" w:cs="Times New Roman"/>
        </w:rPr>
        <w:t xml:space="preserve">and </w:t>
      </w:r>
      <w:r w:rsidR="00055C31">
        <w:rPr>
          <w:rFonts w:eastAsia="Times New Roman" w:cs="Times New Roman"/>
        </w:rPr>
        <w:t>(</w:t>
      </w:r>
      <w:r w:rsidR="00620870">
        <w:rPr>
          <w:rFonts w:eastAsia="Times New Roman" w:cs="Times New Roman"/>
        </w:rPr>
        <w:t xml:space="preserve">3) </w:t>
      </w:r>
      <w:r w:rsidR="00055C31">
        <w:rPr>
          <w:rFonts w:eastAsia="Times New Roman" w:cs="Times New Roman"/>
        </w:rPr>
        <w:t>to look at the aggregated, collective commitments</w:t>
      </w:r>
      <w:r w:rsidR="009A1614">
        <w:rPr>
          <w:rFonts w:eastAsia="Times New Roman" w:cs="Times New Roman"/>
        </w:rPr>
        <w:t>, what they mean for each of us</w:t>
      </w:r>
      <w:r w:rsidR="00055C31">
        <w:rPr>
          <w:rFonts w:eastAsia="Times New Roman" w:cs="Times New Roman"/>
        </w:rPr>
        <w:t xml:space="preserve"> and </w:t>
      </w:r>
      <w:r w:rsidR="009A1614">
        <w:rPr>
          <w:rFonts w:eastAsia="Times New Roman" w:cs="Times New Roman"/>
        </w:rPr>
        <w:t xml:space="preserve">to </w:t>
      </w:r>
      <w:r w:rsidR="00055C31">
        <w:rPr>
          <w:rFonts w:eastAsia="Times New Roman" w:cs="Times New Roman"/>
        </w:rPr>
        <w:t xml:space="preserve">go above and beyond with </w:t>
      </w:r>
      <w:r w:rsidR="009A1614">
        <w:rPr>
          <w:rFonts w:eastAsia="Times New Roman" w:cs="Times New Roman"/>
        </w:rPr>
        <w:t xml:space="preserve">our </w:t>
      </w:r>
      <w:r w:rsidR="00055C31">
        <w:rPr>
          <w:rFonts w:eastAsia="Times New Roman" w:cs="Times New Roman"/>
        </w:rPr>
        <w:t xml:space="preserve">individual </w:t>
      </w:r>
      <w:r w:rsidR="009A1614">
        <w:rPr>
          <w:rFonts w:eastAsia="Times New Roman" w:cs="Times New Roman"/>
        </w:rPr>
        <w:t>commitments.</w:t>
      </w:r>
      <w:r w:rsidR="00B934AE" w:rsidRPr="00B934AE">
        <w:rPr>
          <w:rFonts w:eastAsia="Times New Roman" w:cs="Times New Roman"/>
        </w:rPr>
        <w:t xml:space="preserve"> </w:t>
      </w:r>
    </w:p>
    <w:p w14:paraId="19E776D1" w14:textId="77777777" w:rsidR="00B934AE" w:rsidRPr="009A1614" w:rsidRDefault="00B934AE" w:rsidP="00B934AE"/>
    <w:p w14:paraId="4F2AB9A6" w14:textId="7B66D0F5" w:rsidR="000D0A8A" w:rsidRDefault="009A1614" w:rsidP="000D0A8A">
      <w:r w:rsidRPr="009A1614">
        <w:t>Se</w:t>
      </w:r>
      <w:r>
        <w:t xml:space="preserve">cretary of State Greening recalled that we are </w:t>
      </w:r>
      <w:r w:rsidRPr="009A1614">
        <w:t>part of a world that is just not delivering for people who need us</w:t>
      </w:r>
      <w:r>
        <w:t xml:space="preserve">. The GB offers a huge opportunity to drive broader reform </w:t>
      </w:r>
      <w:r w:rsidR="00746DB6">
        <w:t>and to adapt smarter approaches. T</w:t>
      </w:r>
      <w:r w:rsidR="000D0A8A">
        <w:t>he clock is ticking towards the World Humanitarian Summit (WHS) and in order to address the humanitarian financing gap, we need to move to comprehensiv</w:t>
      </w:r>
      <w:r w:rsidR="00746DB6">
        <w:t>e multi-year approaches, pull</w:t>
      </w:r>
      <w:r w:rsidR="000D0A8A">
        <w:t xml:space="preserve"> in </w:t>
      </w:r>
      <w:r w:rsidR="00746DB6">
        <w:t xml:space="preserve">the </w:t>
      </w:r>
      <w:r w:rsidR="000D0A8A">
        <w:t>priv</w:t>
      </w:r>
      <w:r w:rsidR="00746DB6">
        <w:t>ate</w:t>
      </w:r>
      <w:r w:rsidR="000D0A8A">
        <w:t xml:space="preserve"> sector</w:t>
      </w:r>
      <w:r w:rsidR="00746DB6">
        <w:t xml:space="preserve">, bring </w:t>
      </w:r>
      <w:r w:rsidR="000D0A8A">
        <w:t xml:space="preserve">together </w:t>
      </w:r>
      <w:r w:rsidR="00746DB6">
        <w:t xml:space="preserve">the </w:t>
      </w:r>
      <w:r w:rsidR="000D0A8A">
        <w:t>hum</w:t>
      </w:r>
      <w:r w:rsidR="00746DB6">
        <w:t xml:space="preserve">anitarian and </w:t>
      </w:r>
      <w:r w:rsidR="000D0A8A">
        <w:t>dev</w:t>
      </w:r>
      <w:r w:rsidR="00746DB6">
        <w:t xml:space="preserve">elopment sectors, and to </w:t>
      </w:r>
      <w:r w:rsidR="001C18B0">
        <w:t>place</w:t>
      </w:r>
      <w:r w:rsidR="000D0A8A">
        <w:t xml:space="preserve"> greater emphasis </w:t>
      </w:r>
      <w:r w:rsidR="001C18B0">
        <w:t xml:space="preserve">on our </w:t>
      </w:r>
      <w:r w:rsidR="000D0A8A">
        <w:t xml:space="preserve">work with host countries, </w:t>
      </w:r>
      <w:r w:rsidR="00746DB6">
        <w:t>and with civil society organizations (</w:t>
      </w:r>
      <w:r w:rsidR="000D0A8A">
        <w:t>CSOs</w:t>
      </w:r>
      <w:r w:rsidR="00746DB6">
        <w:t xml:space="preserve">). We also need to </w:t>
      </w:r>
      <w:r w:rsidR="000D0A8A">
        <w:t>mov</w:t>
      </w:r>
      <w:r w:rsidR="00746DB6">
        <w:t>e</w:t>
      </w:r>
      <w:r w:rsidR="000D0A8A">
        <w:t xml:space="preserve"> from looking at outputs </w:t>
      </w:r>
      <w:r w:rsidR="00746DB6">
        <w:t xml:space="preserve">to </w:t>
      </w:r>
      <w:r w:rsidR="006B79CE">
        <w:t xml:space="preserve">focusing on </w:t>
      </w:r>
      <w:r w:rsidR="000D0A8A">
        <w:t>outcome</w:t>
      </w:r>
      <w:r w:rsidR="00746DB6">
        <w:t>s</w:t>
      </w:r>
      <w:r w:rsidR="000D0A8A">
        <w:t xml:space="preserve"> on the ground</w:t>
      </w:r>
      <w:r w:rsidR="00746DB6">
        <w:t>. Referring to the Syria</w:t>
      </w:r>
      <w:r w:rsidR="00D22C5B">
        <w:t xml:space="preserve"> crisis, she </w:t>
      </w:r>
      <w:r w:rsidR="00746DB6">
        <w:t>reiterated our collective responsibility and urged everyone to rise to the challenge.</w:t>
      </w:r>
    </w:p>
    <w:p w14:paraId="1F77F02D" w14:textId="60117052" w:rsidR="009A1614" w:rsidRPr="009A1614" w:rsidRDefault="009A1614" w:rsidP="00B934AE"/>
    <w:p w14:paraId="3B6E8A1F" w14:textId="31A96E77" w:rsidR="00620870" w:rsidRDefault="00961E55" w:rsidP="009E5A04">
      <w:pPr>
        <w:rPr>
          <w:rFonts w:eastAsia="Times New Roman" w:cs="Times New Roman"/>
        </w:rPr>
      </w:pPr>
      <w:r>
        <w:rPr>
          <w:rFonts w:eastAsia="Times New Roman" w:cs="Times New Roman"/>
        </w:rPr>
        <w:t xml:space="preserve">WB </w:t>
      </w:r>
      <w:r w:rsidRPr="006D5EC1">
        <w:rPr>
          <w:rFonts w:eastAsia="Times New Roman" w:cs="Times New Roman"/>
        </w:rPr>
        <w:t>Senior Vice President</w:t>
      </w:r>
      <w:r>
        <w:rPr>
          <w:rFonts w:eastAsia="Times New Roman" w:cs="Times New Roman"/>
        </w:rPr>
        <w:t xml:space="preserve"> </w:t>
      </w:r>
      <w:r w:rsidRPr="006D5EC1">
        <w:rPr>
          <w:rFonts w:eastAsia="Times New Roman" w:cs="Times New Roman"/>
        </w:rPr>
        <w:t>Mahmoud Mohieldin</w:t>
      </w:r>
      <w:r w:rsidR="005B3142">
        <w:rPr>
          <w:rFonts w:eastAsia="Times New Roman" w:cs="Times New Roman"/>
        </w:rPr>
        <w:t xml:space="preserve"> </w:t>
      </w:r>
      <w:r w:rsidR="00496BE6">
        <w:rPr>
          <w:rFonts w:eastAsia="Times New Roman" w:cs="Times New Roman"/>
        </w:rPr>
        <w:t xml:space="preserve">welcomed participants at the WB premises in </w:t>
      </w:r>
      <w:r w:rsidR="001E4CBB">
        <w:rPr>
          <w:rFonts w:eastAsia="Times New Roman" w:cs="Times New Roman"/>
        </w:rPr>
        <w:t>DC, b</w:t>
      </w:r>
      <w:r w:rsidR="00496BE6">
        <w:rPr>
          <w:rFonts w:eastAsia="Times New Roman" w:cs="Times New Roman"/>
        </w:rPr>
        <w:t xml:space="preserve">uilding upon the remarks made by Vice-President Georgieva, he </w:t>
      </w:r>
      <w:r w:rsidR="005B3142">
        <w:rPr>
          <w:rFonts w:eastAsia="Times New Roman" w:cs="Times New Roman"/>
        </w:rPr>
        <w:t>highlighted that – according to a WB study – in the developing world, n</w:t>
      </w:r>
      <w:r w:rsidR="00D22C5B">
        <w:rPr>
          <w:rFonts w:eastAsia="Times New Roman" w:cs="Times New Roman"/>
        </w:rPr>
        <w:t>early 2.4 billion people lack</w:t>
      </w:r>
      <w:r w:rsidR="005B3142">
        <w:rPr>
          <w:rFonts w:eastAsia="Times New Roman" w:cs="Times New Roman"/>
        </w:rPr>
        <w:t xml:space="preserve"> official ID</w:t>
      </w:r>
      <w:r w:rsidR="00D22C5B">
        <w:rPr>
          <w:rFonts w:eastAsia="Times New Roman" w:cs="Times New Roman"/>
        </w:rPr>
        <w:t>s</w:t>
      </w:r>
      <w:r w:rsidR="005B3142">
        <w:rPr>
          <w:rFonts w:eastAsia="Times New Roman" w:cs="Times New Roman"/>
        </w:rPr>
        <w:t xml:space="preserve">. The </w:t>
      </w:r>
      <w:r w:rsidR="005B3142">
        <w:rPr>
          <w:rFonts w:eastAsia="Times New Roman" w:cs="Times New Roman"/>
        </w:rPr>
        <w:lastRenderedPageBreak/>
        <w:t xml:space="preserve">target for universal identity needs to be taken very seriously. </w:t>
      </w:r>
      <w:r w:rsidR="00B02AC3">
        <w:rPr>
          <w:rFonts w:eastAsia="Times New Roman" w:cs="Times New Roman"/>
        </w:rPr>
        <w:t>Regarding the humanitarian financing gap and with a view to the humanitarian-development nexus, he called for all parties to move towards synergies without compromising areas of specialization</w:t>
      </w:r>
      <w:r w:rsidR="009E5A04">
        <w:rPr>
          <w:rFonts w:eastAsia="Times New Roman" w:cs="Times New Roman"/>
        </w:rPr>
        <w:t xml:space="preserve">. </w:t>
      </w:r>
    </w:p>
    <w:p w14:paraId="4514B291" w14:textId="77777777" w:rsidR="00620870" w:rsidRDefault="00620870" w:rsidP="009E5A04">
      <w:pPr>
        <w:rPr>
          <w:rFonts w:eastAsia="Times New Roman" w:cs="Times New Roman"/>
        </w:rPr>
      </w:pPr>
    </w:p>
    <w:p w14:paraId="3F55E09D" w14:textId="1185887E" w:rsidR="000F3A0E" w:rsidRDefault="009E5A04" w:rsidP="009E5A04">
      <w:r>
        <w:rPr>
          <w:rFonts w:eastAsia="Times New Roman" w:cs="Times New Roman"/>
        </w:rPr>
        <w:t xml:space="preserve">Specifically, he highlighted the following: </w:t>
      </w:r>
      <w:r w:rsidR="00B02AC3">
        <w:t>(</w:t>
      </w:r>
      <w:r w:rsidR="000F3A0E">
        <w:t xml:space="preserve">1) </w:t>
      </w:r>
      <w:r w:rsidR="00496BE6">
        <w:t>the GB process should aim to</w:t>
      </w:r>
      <w:r w:rsidR="000F3A0E">
        <w:t xml:space="preserve"> deliver measureable </w:t>
      </w:r>
      <w:r w:rsidR="00496BE6">
        <w:t xml:space="preserve">collective </w:t>
      </w:r>
      <w:r w:rsidR="000F3A0E">
        <w:t xml:space="preserve">outcomes; </w:t>
      </w:r>
      <w:r w:rsidR="00B02AC3">
        <w:t xml:space="preserve">(2) the </w:t>
      </w:r>
      <w:r w:rsidR="000F3A0E">
        <w:t>S</w:t>
      </w:r>
      <w:r w:rsidR="00B02AC3">
        <w:t>ustainable Development Goals (S</w:t>
      </w:r>
      <w:r w:rsidR="000F3A0E">
        <w:t>DGs</w:t>
      </w:r>
      <w:r w:rsidR="00B02AC3">
        <w:t>),</w:t>
      </w:r>
      <w:r w:rsidR="000F3A0E">
        <w:t xml:space="preserve"> adopted in 2015</w:t>
      </w:r>
      <w:r w:rsidR="00B02AC3">
        <w:t xml:space="preserve">, </w:t>
      </w:r>
      <w:r w:rsidR="00620870">
        <w:t xml:space="preserve">placing people at </w:t>
      </w:r>
      <w:r>
        <w:t xml:space="preserve">the centre, </w:t>
      </w:r>
      <w:r w:rsidR="00B02AC3">
        <w:t xml:space="preserve">offer an </w:t>
      </w:r>
      <w:r w:rsidR="000F3A0E">
        <w:t>e</w:t>
      </w:r>
      <w:r w:rsidR="00B02AC3">
        <w:t>xcellent starting point</w:t>
      </w:r>
      <w:r>
        <w:t xml:space="preserve"> to </w:t>
      </w:r>
      <w:r w:rsidR="00496BE6">
        <w:t xml:space="preserve">motivate reforms and to </w:t>
      </w:r>
      <w:r>
        <w:t>track progress</w:t>
      </w:r>
      <w:r w:rsidR="000F3A0E">
        <w:t>;</w:t>
      </w:r>
      <w:r w:rsidR="00496BE6">
        <w:t xml:space="preserve"> in this respect, data will be key in regard to measurability;</w:t>
      </w:r>
      <w:r w:rsidR="000F3A0E">
        <w:t xml:space="preserve"> </w:t>
      </w:r>
      <w:r>
        <w:t>and (</w:t>
      </w:r>
      <w:r w:rsidR="000F3A0E">
        <w:t xml:space="preserve">3) </w:t>
      </w:r>
      <w:r>
        <w:t>the need for robust</w:t>
      </w:r>
      <w:r w:rsidR="000F3A0E">
        <w:t xml:space="preserve"> M&amp;E </w:t>
      </w:r>
      <w:r>
        <w:t xml:space="preserve">systems in order </w:t>
      </w:r>
      <w:r w:rsidR="000F3A0E">
        <w:t>to m</w:t>
      </w:r>
      <w:r w:rsidR="00827A47">
        <w:t xml:space="preserve">onitor our collective </w:t>
      </w:r>
      <w:r w:rsidR="000350C7">
        <w:t xml:space="preserve">performance and </w:t>
      </w:r>
      <w:r w:rsidR="00827A47">
        <w:t>outcomes.</w:t>
      </w:r>
    </w:p>
    <w:p w14:paraId="3719E3BF" w14:textId="77777777" w:rsidR="00827A47" w:rsidRDefault="00827A47" w:rsidP="009E5A04"/>
    <w:p w14:paraId="5D8DF82C" w14:textId="49B001D4" w:rsidR="00827A47" w:rsidRPr="00681D72" w:rsidRDefault="00B05F15" w:rsidP="009E5A04">
      <w:pPr>
        <w:rPr>
          <w:rFonts w:ascii="OpenSans" w:hAnsi="OpenSans" w:cs="OpenSans"/>
          <w:color w:val="262626"/>
          <w:sz w:val="30"/>
          <w:szCs w:val="30"/>
        </w:rPr>
      </w:pPr>
      <w:r>
        <w:t>In introducing the agenda for the day, t</w:t>
      </w:r>
      <w:r w:rsidR="00827A47">
        <w:t xml:space="preserve">he Chair </w:t>
      </w:r>
      <w:r>
        <w:t>briefly</w:t>
      </w:r>
      <w:r w:rsidR="00D92BAF">
        <w:t xml:space="preserve"> </w:t>
      </w:r>
      <w:r w:rsidR="00827A47">
        <w:t xml:space="preserve">reiterated the objectives for the third GB meeting, namely to recapitulate progress pertaining to the </w:t>
      </w:r>
      <w:r w:rsidR="003D1643">
        <w:t>ten GB work-stream</w:t>
      </w:r>
      <w:r w:rsidR="00827A47">
        <w:t xml:space="preserve">s, to lock down commitment language as much as possible, to explore key elements of a </w:t>
      </w:r>
      <w:r w:rsidR="003D1643">
        <w:t xml:space="preserve">GB </w:t>
      </w:r>
      <w:r w:rsidR="00827A47">
        <w:t>follow-up mechanism, and to obtain a better understanding of the choreog</w:t>
      </w:r>
      <w:r w:rsidR="001E4CBB">
        <w:t xml:space="preserve">raphy at the WHS in relation to </w:t>
      </w:r>
      <w:r w:rsidR="00827A47">
        <w:t xml:space="preserve">the GB and </w:t>
      </w:r>
      <w:r w:rsidR="00E034AC">
        <w:t xml:space="preserve">its </w:t>
      </w:r>
      <w:r w:rsidR="00827A47">
        <w:t>linkages with the Roundtable (RT) on Humanitarian Financ</w:t>
      </w:r>
      <w:r w:rsidR="00D3098C">
        <w:t>ing</w:t>
      </w:r>
      <w:r w:rsidR="00827A47">
        <w:t>.</w:t>
      </w:r>
      <w:r>
        <w:t xml:space="preserve"> </w:t>
      </w:r>
      <w:r w:rsidR="00681D72">
        <w:t xml:space="preserve">He also invited Badr Jafar, </w:t>
      </w:r>
      <w:r w:rsidR="00620870">
        <w:t xml:space="preserve">UAE </w:t>
      </w:r>
      <w:r w:rsidR="00681D72" w:rsidRPr="00681D72">
        <w:t>business executive and social entrepreneur</w:t>
      </w:r>
      <w:r w:rsidR="00681D72">
        <w:t xml:space="preserve">, who served as </w:t>
      </w:r>
      <w:r w:rsidR="00620870">
        <w:t xml:space="preserve">a member of </w:t>
      </w:r>
      <w:r w:rsidR="00681D72">
        <w:t>High-</w:t>
      </w:r>
      <w:r w:rsidR="001E4CBB">
        <w:t>L</w:t>
      </w:r>
      <w:r w:rsidR="00681D72">
        <w:t xml:space="preserve">evel Panel on Humanitarian Financing, to share his views of the GB and </w:t>
      </w:r>
      <w:r w:rsidR="00C825C0">
        <w:t xml:space="preserve">the </w:t>
      </w:r>
      <w:r w:rsidR="00681D72">
        <w:t xml:space="preserve">work </w:t>
      </w:r>
      <w:r w:rsidR="00E832F1">
        <w:t xml:space="preserve">done thus far </w:t>
      </w:r>
      <w:r w:rsidR="00681D72">
        <w:t xml:space="preserve">around the ten work-streams. </w:t>
      </w:r>
      <w:r w:rsidR="00CD15D7">
        <w:t xml:space="preserve">Recalling that the objective of the GB is </w:t>
      </w:r>
      <w:r w:rsidR="001D5AE8">
        <w:t xml:space="preserve">to </w:t>
      </w:r>
      <w:r w:rsidR="00CD15D7">
        <w:t xml:space="preserve">create a </w:t>
      </w:r>
      <w:r w:rsidR="00CD15D7" w:rsidRPr="003D1643">
        <w:rPr>
          <w:i/>
        </w:rPr>
        <w:t>“win-win-win”</w:t>
      </w:r>
      <w:r w:rsidR="00CD15D7">
        <w:t xml:space="preserve"> situation that includes the most vulnerable people in the world, </w:t>
      </w:r>
      <w:r w:rsidR="00681D72">
        <w:t xml:space="preserve">Badr Jafar reemphasized the importance to aim for the </w:t>
      </w:r>
      <w:r w:rsidR="00681D72" w:rsidRPr="00681D72">
        <w:rPr>
          <w:i/>
        </w:rPr>
        <w:t>“highest common divisor”</w:t>
      </w:r>
      <w:r w:rsidR="00681D72">
        <w:t xml:space="preserve"> and not the “</w:t>
      </w:r>
      <w:r w:rsidR="00681D72" w:rsidRPr="00681D72">
        <w:rPr>
          <w:i/>
        </w:rPr>
        <w:t>lowest common denominator”</w:t>
      </w:r>
      <w:r w:rsidR="00681D72">
        <w:rPr>
          <w:i/>
        </w:rPr>
        <w:t xml:space="preserve"> </w:t>
      </w:r>
      <w:r w:rsidR="00681D72">
        <w:t xml:space="preserve">when </w:t>
      </w:r>
      <w:r w:rsidR="00CD15D7">
        <w:t>firming up the GB collective commitments.</w:t>
      </w:r>
    </w:p>
    <w:p w14:paraId="7841982F" w14:textId="77777777" w:rsidR="007E06FE" w:rsidRDefault="007E06FE"/>
    <w:p w14:paraId="5B5539DF" w14:textId="6D56B1B7" w:rsidR="001E4CBB" w:rsidRDefault="00690B89">
      <w:r>
        <w:t xml:space="preserve">Co-champions then presented in </w:t>
      </w:r>
      <w:r w:rsidR="001E4CBB">
        <w:t xml:space="preserve">the </w:t>
      </w:r>
      <w:r>
        <w:t>plenary</w:t>
      </w:r>
      <w:r w:rsidR="001E4CBB">
        <w:t>,</w:t>
      </w:r>
      <w:r>
        <w:t xml:space="preserve"> their principle</w:t>
      </w:r>
      <w:r w:rsidR="006932E2">
        <w:t>d</w:t>
      </w:r>
      <w:r>
        <w:t xml:space="preserve"> language for each of the ten GB work-streams and </w:t>
      </w:r>
      <w:r w:rsidR="006932E2">
        <w:t xml:space="preserve">respective </w:t>
      </w:r>
      <w:r>
        <w:t xml:space="preserve">draft collective commitments. </w:t>
      </w:r>
      <w:r w:rsidR="004D4A33" w:rsidRPr="00483E63">
        <w:rPr>
          <w:u w:val="single"/>
        </w:rPr>
        <w:t>For four o</w:t>
      </w:r>
      <w:r w:rsidR="00F454B1" w:rsidRPr="00483E63">
        <w:rPr>
          <w:u w:val="single"/>
        </w:rPr>
        <w:t>ut of the ten work-streams -</w:t>
      </w:r>
      <w:r w:rsidR="00CB018C" w:rsidRPr="00483E63">
        <w:rPr>
          <w:u w:val="single"/>
        </w:rPr>
        <w:t xml:space="preserve"> </w:t>
      </w:r>
      <w:r w:rsidR="00446F87" w:rsidRPr="00483E63">
        <w:rPr>
          <w:u w:val="single"/>
        </w:rPr>
        <w:t xml:space="preserve">namely </w:t>
      </w:r>
      <w:r w:rsidR="00483E63">
        <w:rPr>
          <w:u w:val="single"/>
        </w:rPr>
        <w:t xml:space="preserve">1) </w:t>
      </w:r>
      <w:r w:rsidR="00446F87" w:rsidRPr="00483E63">
        <w:rPr>
          <w:u w:val="single"/>
        </w:rPr>
        <w:t xml:space="preserve">cash-based programming, </w:t>
      </w:r>
      <w:r w:rsidR="00483E63">
        <w:rPr>
          <w:u w:val="single"/>
        </w:rPr>
        <w:t xml:space="preserve">2) </w:t>
      </w:r>
      <w:r w:rsidR="00446F87" w:rsidRPr="00483E63">
        <w:rPr>
          <w:u w:val="single"/>
        </w:rPr>
        <w:t xml:space="preserve">reduce management costs with periodic functional reviews, </w:t>
      </w:r>
      <w:r w:rsidR="00483E63">
        <w:rPr>
          <w:u w:val="single"/>
        </w:rPr>
        <w:t xml:space="preserve">3) </w:t>
      </w:r>
      <w:r w:rsidR="00446F87" w:rsidRPr="00483E63">
        <w:rPr>
          <w:u w:val="single"/>
        </w:rPr>
        <w:t xml:space="preserve">participation revolution, and </w:t>
      </w:r>
      <w:r w:rsidR="00483E63">
        <w:rPr>
          <w:u w:val="single"/>
        </w:rPr>
        <w:t xml:space="preserve">4) </w:t>
      </w:r>
      <w:r w:rsidR="00446F87" w:rsidRPr="00483E63">
        <w:rPr>
          <w:u w:val="single"/>
        </w:rPr>
        <w:t xml:space="preserve">harmonized reporting – the </w:t>
      </w:r>
      <w:r w:rsidR="00CB018C" w:rsidRPr="00483E63">
        <w:rPr>
          <w:u w:val="single"/>
        </w:rPr>
        <w:t xml:space="preserve">proposed </w:t>
      </w:r>
      <w:r w:rsidR="00446F87" w:rsidRPr="00483E63">
        <w:rPr>
          <w:u w:val="single"/>
        </w:rPr>
        <w:t>language</w:t>
      </w:r>
      <w:r w:rsidR="00483E63">
        <w:rPr>
          <w:u w:val="single"/>
        </w:rPr>
        <w:t>s</w:t>
      </w:r>
      <w:r w:rsidR="00446F87" w:rsidRPr="00483E63">
        <w:rPr>
          <w:u w:val="single"/>
        </w:rPr>
        <w:t xml:space="preserve"> </w:t>
      </w:r>
      <w:r w:rsidR="00483E63">
        <w:rPr>
          <w:u w:val="single"/>
        </w:rPr>
        <w:t xml:space="preserve">were </w:t>
      </w:r>
      <w:r w:rsidR="00CB018C" w:rsidRPr="00483E63">
        <w:rPr>
          <w:u w:val="single"/>
        </w:rPr>
        <w:t>agreed upon</w:t>
      </w:r>
      <w:r w:rsidR="00CB018C">
        <w:t xml:space="preserve"> by the entire Sherpa group without the need for significant further amendments</w:t>
      </w:r>
      <w:r w:rsidR="00446F87">
        <w:t xml:space="preserve">. While for the work-streams on </w:t>
      </w:r>
      <w:r w:rsidR="00483E63" w:rsidRPr="00483E63">
        <w:rPr>
          <w:u w:val="single"/>
        </w:rPr>
        <w:t xml:space="preserve">1) </w:t>
      </w:r>
      <w:r w:rsidR="00446F87" w:rsidRPr="00483E63">
        <w:rPr>
          <w:u w:val="single"/>
        </w:rPr>
        <w:t xml:space="preserve">financial transparency, </w:t>
      </w:r>
      <w:r w:rsidR="00483E63">
        <w:rPr>
          <w:u w:val="single"/>
        </w:rPr>
        <w:t xml:space="preserve">2) </w:t>
      </w:r>
      <w:r w:rsidR="00446F87" w:rsidRPr="00483E63">
        <w:rPr>
          <w:u w:val="single"/>
        </w:rPr>
        <w:t xml:space="preserve">more support and funding to local and national responders, </w:t>
      </w:r>
      <w:r w:rsidR="00483E63">
        <w:rPr>
          <w:u w:val="single"/>
        </w:rPr>
        <w:t xml:space="preserve">3) </w:t>
      </w:r>
      <w:r w:rsidR="00446F87" w:rsidRPr="00483E63">
        <w:rPr>
          <w:u w:val="single"/>
        </w:rPr>
        <w:t xml:space="preserve">multi-year planning and multi-year funding, </w:t>
      </w:r>
      <w:r w:rsidR="00483E63">
        <w:rPr>
          <w:u w:val="single"/>
        </w:rPr>
        <w:t xml:space="preserve">4) </w:t>
      </w:r>
      <w:r w:rsidR="00446F87" w:rsidRPr="00483E63">
        <w:rPr>
          <w:u w:val="single"/>
        </w:rPr>
        <w:t xml:space="preserve">reduce earmarking and </w:t>
      </w:r>
      <w:r w:rsidR="00483E63">
        <w:rPr>
          <w:u w:val="single"/>
        </w:rPr>
        <w:t xml:space="preserve">5) </w:t>
      </w:r>
      <w:r w:rsidR="00446F87" w:rsidRPr="00483E63">
        <w:rPr>
          <w:u w:val="single"/>
        </w:rPr>
        <w:t>bridge the humanitarian-development divide, the p</w:t>
      </w:r>
      <w:r w:rsidR="00483E63">
        <w:rPr>
          <w:u w:val="single"/>
        </w:rPr>
        <w:t>roposed content and language were</w:t>
      </w:r>
      <w:r w:rsidR="00446F87" w:rsidRPr="00483E63">
        <w:rPr>
          <w:u w:val="single"/>
        </w:rPr>
        <w:t xml:space="preserve"> </w:t>
      </w:r>
      <w:r w:rsidR="00CB018C" w:rsidRPr="00483E63">
        <w:rPr>
          <w:u w:val="single"/>
        </w:rPr>
        <w:t>largely acceptable</w:t>
      </w:r>
      <w:r w:rsidR="00446F87">
        <w:t xml:space="preserve">, some further work needed to be done in order to incorporate </w:t>
      </w:r>
      <w:r w:rsidR="00CB018C">
        <w:t>additional comments</w:t>
      </w:r>
      <w:r w:rsidR="00446F87">
        <w:t xml:space="preserve"> from the Sherpa group</w:t>
      </w:r>
      <w:r w:rsidR="00CB018C">
        <w:t xml:space="preserve">. </w:t>
      </w:r>
      <w:r w:rsidR="00B6210D" w:rsidRPr="001E4CBB">
        <w:rPr>
          <w:u w:val="single"/>
        </w:rPr>
        <w:t xml:space="preserve">Joint and impartial needs assessment remained the </w:t>
      </w:r>
      <w:r w:rsidR="00446F87" w:rsidRPr="001E4CBB">
        <w:rPr>
          <w:u w:val="single"/>
        </w:rPr>
        <w:t xml:space="preserve">only work-stream </w:t>
      </w:r>
      <w:r w:rsidR="00B6210D" w:rsidRPr="001E4CBB">
        <w:rPr>
          <w:u w:val="single"/>
        </w:rPr>
        <w:t>w</w:t>
      </w:r>
      <w:r w:rsidR="00483E63" w:rsidRPr="001E4CBB">
        <w:rPr>
          <w:u w:val="single"/>
        </w:rPr>
        <w:t>h</w:t>
      </w:r>
      <w:r w:rsidR="00B6210D" w:rsidRPr="001E4CBB">
        <w:rPr>
          <w:u w:val="single"/>
        </w:rPr>
        <w:t xml:space="preserve">ere </w:t>
      </w:r>
      <w:r w:rsidR="001E4CBB" w:rsidRPr="001E4CBB">
        <w:rPr>
          <w:u w:val="single"/>
        </w:rPr>
        <w:t>further discussion is needed</w:t>
      </w:r>
      <w:r w:rsidR="001E4CBB">
        <w:t xml:space="preserve"> to reach a consensus amongst all Sherpas.  </w:t>
      </w:r>
    </w:p>
    <w:p w14:paraId="5C9D39D0" w14:textId="77777777" w:rsidR="00AE72BF" w:rsidRDefault="00AE72BF"/>
    <w:p w14:paraId="53473D98" w14:textId="29F85817" w:rsidR="002A25A1" w:rsidRPr="00F84427" w:rsidRDefault="00F84427">
      <w:r>
        <w:t>Based upon the feedback and comments made by the Sherpa group, Co-champions were tasked to review and amend the proposed draft principled language and commitments and to submit the revised version to the HLP Secretariat.</w:t>
      </w:r>
      <w:r w:rsidR="006636C2">
        <w:t xml:space="preserve"> Upon receipt of </w:t>
      </w:r>
      <w:r w:rsidR="00764B37">
        <w:t xml:space="preserve">revised drafts </w:t>
      </w:r>
      <w:r w:rsidR="006636C2">
        <w:t xml:space="preserve">from all ten work-streams, the HLP Secretariat </w:t>
      </w:r>
      <w:r w:rsidR="00AE72BF">
        <w:t>will then edit the entire document in order to ensure consistency in terms of terminology a</w:t>
      </w:r>
      <w:r w:rsidR="00764B37">
        <w:t>n</w:t>
      </w:r>
      <w:r w:rsidR="00AE72BF">
        <w:t>d language across the ten work-streams and re-circulate</w:t>
      </w:r>
      <w:r w:rsidR="006636C2">
        <w:t xml:space="preserve"> </w:t>
      </w:r>
      <w:r w:rsidR="006636C2">
        <w:lastRenderedPageBreak/>
        <w:t xml:space="preserve">the </w:t>
      </w:r>
      <w:r w:rsidR="00AE72BF">
        <w:t xml:space="preserve">edited document </w:t>
      </w:r>
      <w:r w:rsidR="006636C2">
        <w:t>to the entire Sherpa group</w:t>
      </w:r>
      <w:r w:rsidR="00483E63">
        <w:t xml:space="preserve"> by Friday 22 April</w:t>
      </w:r>
      <w:r w:rsidR="00AE72BF">
        <w:t xml:space="preserve"> </w:t>
      </w:r>
      <w:r w:rsidR="00AE72BF" w:rsidRPr="00AE72BF">
        <w:rPr>
          <w:i/>
        </w:rPr>
        <w:t>(for detailed timelines, please refer to the overview at the end of this document)</w:t>
      </w:r>
      <w:r w:rsidR="00AE72BF">
        <w:t>.</w:t>
      </w:r>
    </w:p>
    <w:p w14:paraId="2BDC61EB" w14:textId="77777777" w:rsidR="007E06FE" w:rsidRPr="00EB0A66" w:rsidRDefault="007E06FE"/>
    <w:p w14:paraId="7C0A57BB" w14:textId="65B4156B" w:rsidR="00B87B03" w:rsidRPr="00EB0A66" w:rsidRDefault="00EB0A66">
      <w:r w:rsidRPr="00EB0A66">
        <w:t>Prior</w:t>
      </w:r>
      <w:r>
        <w:t xml:space="preserve"> to entering the afternoon sessions on </w:t>
      </w:r>
      <w:r w:rsidR="00941F63">
        <w:t>presenting ideas on monitoring and mutual accountability, as well as on the proposed choreography for the WHS RT on Humanita</w:t>
      </w:r>
      <w:r w:rsidR="009315B5">
        <w:t>rian Financing and the GB, brief</w:t>
      </w:r>
      <w:r w:rsidR="00941F63">
        <w:t xml:space="preserve"> feedback from Badr Jafar was sought on the proposed draft GB collective commitments presented thus far. </w:t>
      </w:r>
      <w:r w:rsidR="00A82BAF">
        <w:t xml:space="preserve">Reiterating the spirit of the GB, he re-emphasized that the challenge is to address the </w:t>
      </w:r>
      <w:r w:rsidR="00A82BAF" w:rsidRPr="00A82BAF">
        <w:rPr>
          <w:i/>
        </w:rPr>
        <w:t>“trust deficit”</w:t>
      </w:r>
      <w:r w:rsidR="00A82BAF">
        <w:t xml:space="preserve">, as elaborated in the HLP report. </w:t>
      </w:r>
      <w:r w:rsidR="00625A13">
        <w:t>If not addressed, t</w:t>
      </w:r>
      <w:r w:rsidR="00A82BAF">
        <w:t xml:space="preserve">his might not only result in loss of funding in terms of quantity, but also in quality. He urged Sherpas </w:t>
      </w:r>
      <w:r w:rsidR="00A82BAF" w:rsidRPr="002F14EA">
        <w:rPr>
          <w:i/>
        </w:rPr>
        <w:t>“to move the needle”</w:t>
      </w:r>
      <w:r w:rsidR="00A82BAF">
        <w:t xml:space="preserve">, be great in their collective commitments, and to articulate what is on offer. If we settle for the lowest common denominator, it won’t be a </w:t>
      </w:r>
      <w:r w:rsidR="00A82BAF" w:rsidRPr="00A82BAF">
        <w:rPr>
          <w:i/>
        </w:rPr>
        <w:t>“</w:t>
      </w:r>
      <w:r w:rsidR="00A82BAF" w:rsidRPr="00483E63">
        <w:rPr>
          <w:i/>
          <w:u w:val="single"/>
        </w:rPr>
        <w:t>grand</w:t>
      </w:r>
      <w:r w:rsidR="00A82BAF" w:rsidRPr="00A82BAF">
        <w:rPr>
          <w:i/>
        </w:rPr>
        <w:t xml:space="preserve"> bargain”</w:t>
      </w:r>
      <w:r w:rsidR="002F14EA">
        <w:t xml:space="preserve">. He also </w:t>
      </w:r>
      <w:r w:rsidR="007C7C5F">
        <w:t>reiterated the need to come up with a narrative that is easily understood by the public.</w:t>
      </w:r>
    </w:p>
    <w:p w14:paraId="33D4ABA0" w14:textId="77777777" w:rsidR="00B87B03" w:rsidRPr="00EB0A66" w:rsidRDefault="00B87B03"/>
    <w:p w14:paraId="09309714" w14:textId="0726FB05" w:rsidR="00B02AC3" w:rsidRPr="00EB0A66" w:rsidRDefault="00E20036" w:rsidP="00941F63">
      <w:r>
        <w:t>As requested by Vice-President Georgieva at the second GB Sherpa meeting held in Brussels, the WB prepared and presented ideas on GB monitoring and mutual accountability</w:t>
      </w:r>
      <w:r w:rsidR="00E80334">
        <w:t>,</w:t>
      </w:r>
      <w:r>
        <w:t xml:space="preserve"> building upon the International Development Association (IDA) model and experience.</w:t>
      </w:r>
      <w:r w:rsidR="001E4CBB">
        <w:t xml:space="preserve"> The </w:t>
      </w:r>
      <w:r w:rsidR="008C110C">
        <w:t xml:space="preserve">presentation generated an </w:t>
      </w:r>
      <w:r w:rsidR="00483E63">
        <w:t xml:space="preserve">active </w:t>
      </w:r>
      <w:r w:rsidR="00462261">
        <w:t xml:space="preserve">plenary </w:t>
      </w:r>
      <w:r w:rsidR="008C110C">
        <w:t>discussion</w:t>
      </w:r>
      <w:r w:rsidR="00462261">
        <w:t xml:space="preserve"> among</w:t>
      </w:r>
      <w:r w:rsidR="001E4CBB">
        <w:t>st</w:t>
      </w:r>
      <w:r w:rsidR="00462261">
        <w:t xml:space="preserve"> the Sherpa</w:t>
      </w:r>
      <w:r w:rsidR="00E80334">
        <w:t>s</w:t>
      </w:r>
      <w:r w:rsidR="008C110C">
        <w:t xml:space="preserve">, debating </w:t>
      </w:r>
      <w:r w:rsidR="00E80334">
        <w:t xml:space="preserve">the </w:t>
      </w:r>
      <w:r w:rsidR="008C110C">
        <w:t xml:space="preserve">suitability </w:t>
      </w:r>
      <w:r w:rsidR="00D10D75">
        <w:t>and potential applicability</w:t>
      </w:r>
      <w:r w:rsidR="00462261">
        <w:t xml:space="preserve"> </w:t>
      </w:r>
      <w:r w:rsidR="008C110C">
        <w:t xml:space="preserve">of </w:t>
      </w:r>
      <w:r w:rsidR="001E4CBB">
        <w:t xml:space="preserve">the </w:t>
      </w:r>
      <w:r w:rsidR="008C110C">
        <w:t xml:space="preserve">IDA model </w:t>
      </w:r>
      <w:r w:rsidR="00462261">
        <w:t xml:space="preserve">to </w:t>
      </w:r>
      <w:r w:rsidR="008C110C">
        <w:t>the humanitarian ecosystem</w:t>
      </w:r>
      <w:r w:rsidR="00602432">
        <w:t>,</w:t>
      </w:r>
      <w:r w:rsidR="00E17387">
        <w:t xml:space="preserve"> which is distinctly different</w:t>
      </w:r>
      <w:r w:rsidR="008C110C">
        <w:t xml:space="preserve">. </w:t>
      </w:r>
      <w:r w:rsidR="009631FA">
        <w:t xml:space="preserve">While consensus regarding the need for robust monitoring prevailed, questions pertaining to the sequencing were raised. It was felt that we first should have robust </w:t>
      </w:r>
      <w:r w:rsidR="00D11977">
        <w:t xml:space="preserve">GB </w:t>
      </w:r>
      <w:r w:rsidR="009631FA">
        <w:t xml:space="preserve">commitments before embarking in detail on the follow-up mechanism. </w:t>
      </w:r>
      <w:r w:rsidR="008571C1">
        <w:t xml:space="preserve">It was also highlighted that any GB monitoring mechanism should not add/create any new structure, as </w:t>
      </w:r>
      <w:r w:rsidR="00D11977">
        <w:t xml:space="preserve">this </w:t>
      </w:r>
      <w:r w:rsidR="008571C1">
        <w:t>would fundamentally contradict the spirit of the GB</w:t>
      </w:r>
      <w:r w:rsidR="00DE5E72">
        <w:t>, and that an open-ended process for discussion would be needed</w:t>
      </w:r>
      <w:r w:rsidR="008571C1">
        <w:t xml:space="preserve">. </w:t>
      </w:r>
      <w:r w:rsidR="00BA062D">
        <w:t xml:space="preserve">In this context, it was also mentioned that </w:t>
      </w:r>
      <w:r w:rsidR="00E80334">
        <w:t xml:space="preserve">- </w:t>
      </w:r>
      <w:r w:rsidR="00BA062D">
        <w:t xml:space="preserve">at the </w:t>
      </w:r>
      <w:r w:rsidR="001E4CBB">
        <w:t xml:space="preserve">New York </w:t>
      </w:r>
      <w:r w:rsidR="00BA062D">
        <w:t>level</w:t>
      </w:r>
      <w:r w:rsidR="00E80334">
        <w:t xml:space="preserve"> - </w:t>
      </w:r>
      <w:r w:rsidR="000C6F64">
        <w:t xml:space="preserve">G77 members </w:t>
      </w:r>
      <w:r w:rsidR="00E80334">
        <w:t xml:space="preserve">had already </w:t>
      </w:r>
      <w:r w:rsidR="000C6F64">
        <w:t xml:space="preserve">voiced concerns regarding the GB process and the </w:t>
      </w:r>
      <w:r w:rsidR="009513E5">
        <w:t xml:space="preserve">perceived </w:t>
      </w:r>
      <w:r w:rsidR="000C6F64">
        <w:t xml:space="preserve">lack of inclusiveness. </w:t>
      </w:r>
    </w:p>
    <w:p w14:paraId="7522370F" w14:textId="77777777" w:rsidR="00A21BEB" w:rsidRPr="008A0633" w:rsidRDefault="00A21BEB"/>
    <w:p w14:paraId="10A8AC1B" w14:textId="19839713" w:rsidR="00CD6CA6" w:rsidRDefault="00140FB7" w:rsidP="00A21BEB">
      <w:r>
        <w:t>In response to the feedback and concerns pronounced in the plenary discussion, it was</w:t>
      </w:r>
      <w:r w:rsidR="00545427">
        <w:t xml:space="preserve"> proposed to set-up a small </w:t>
      </w:r>
      <w:r>
        <w:t xml:space="preserve">Sherpa </w:t>
      </w:r>
      <w:r w:rsidR="00545427">
        <w:t>sub-</w:t>
      </w:r>
      <w:r w:rsidR="000825CC">
        <w:t xml:space="preserve">working </w:t>
      </w:r>
      <w:r>
        <w:t xml:space="preserve">group, </w:t>
      </w:r>
      <w:r w:rsidR="001E4CBB">
        <w:t xml:space="preserve">led </w:t>
      </w:r>
      <w:r>
        <w:t xml:space="preserve">by the WB, </w:t>
      </w:r>
      <w:r w:rsidR="0048749B">
        <w:t>which</w:t>
      </w:r>
      <w:r>
        <w:t xml:space="preserve"> would map out </w:t>
      </w:r>
      <w:r w:rsidR="000825CC">
        <w:t xml:space="preserve">different </w:t>
      </w:r>
      <w:r>
        <w:t xml:space="preserve">options </w:t>
      </w:r>
      <w:r w:rsidR="00817B22">
        <w:t>with pros and cons, including cost considerations, for a suitable GB follow-up mechanism</w:t>
      </w:r>
      <w:r w:rsidR="000825CC">
        <w:t xml:space="preserve"> that would at least ensure monitoring in the short-term</w:t>
      </w:r>
      <w:r w:rsidR="00817B22">
        <w:t xml:space="preserve">. </w:t>
      </w:r>
      <w:r w:rsidR="00545427">
        <w:t xml:space="preserve">Germany and Sweden volunteered to work on exploring options and would feed this into said sub-working group. Other Sherpas were asked to indicate their </w:t>
      </w:r>
      <w:r w:rsidR="008A0633" w:rsidRPr="008A0633">
        <w:t xml:space="preserve">interest to participate in </w:t>
      </w:r>
      <w:r w:rsidR="006011C3">
        <w:t xml:space="preserve">the </w:t>
      </w:r>
      <w:r w:rsidR="00545427">
        <w:t xml:space="preserve">said group to the </w:t>
      </w:r>
      <w:r w:rsidR="008A0633" w:rsidRPr="008A0633">
        <w:t>HLP Secretariat</w:t>
      </w:r>
      <w:r w:rsidR="00545427">
        <w:t xml:space="preserve"> by 18 April.</w:t>
      </w:r>
      <w:r w:rsidR="007B038D">
        <w:t xml:space="preserve"> These options would then be presented and further discussed during the next GB Sherpa meeting, to be held on 9 May in New York. </w:t>
      </w:r>
    </w:p>
    <w:p w14:paraId="0D6E195E" w14:textId="77777777" w:rsidR="00633702" w:rsidRDefault="00633702" w:rsidP="00A21BEB"/>
    <w:p w14:paraId="15F48778" w14:textId="3B431FF2" w:rsidR="009F7652" w:rsidRDefault="00633702">
      <w:r>
        <w:t>The final presentation of the day</w:t>
      </w:r>
      <w:r w:rsidRPr="00633702">
        <w:t xml:space="preserve"> </w:t>
      </w:r>
      <w:r w:rsidR="00D8404B">
        <w:t xml:space="preserve">informed the </w:t>
      </w:r>
      <w:r>
        <w:t xml:space="preserve">choreography for the WHS RT on Humanitarian Financing and </w:t>
      </w:r>
      <w:r w:rsidR="00FE7383">
        <w:t>touched upon the option</w:t>
      </w:r>
      <w:r w:rsidR="00D8404B">
        <w:t xml:space="preserve"> currently under proposal for a </w:t>
      </w:r>
      <w:r w:rsidR="00D8404B" w:rsidRPr="00D8404B">
        <w:rPr>
          <w:i/>
        </w:rPr>
        <w:t>“special”</w:t>
      </w:r>
      <w:r w:rsidR="00D8404B">
        <w:t xml:space="preserve"> segment of </w:t>
      </w:r>
      <w:r>
        <w:t>the GB</w:t>
      </w:r>
      <w:r w:rsidR="00D8404B">
        <w:t>.</w:t>
      </w:r>
      <w:r>
        <w:rPr>
          <w:rFonts w:ascii="Arial" w:hAnsi="Arial" w:cs="Arial"/>
          <w:sz w:val="22"/>
          <w:szCs w:val="22"/>
        </w:rPr>
        <w:t xml:space="preserve"> </w:t>
      </w:r>
      <w:r w:rsidR="009F7652">
        <w:rPr>
          <w:rFonts w:ascii="Arial" w:hAnsi="Arial" w:cs="Arial"/>
          <w:sz w:val="22"/>
          <w:szCs w:val="22"/>
        </w:rPr>
        <w:t xml:space="preserve">It was highlighted that while the GB is a cornerstone, the RT on Humanitarian Financing is </w:t>
      </w:r>
      <w:r w:rsidR="009F7652">
        <w:rPr>
          <w:rFonts w:ascii="Arial" w:hAnsi="Arial" w:cs="Arial"/>
          <w:sz w:val="22"/>
          <w:szCs w:val="22"/>
        </w:rPr>
        <w:lastRenderedPageBreak/>
        <w:t xml:space="preserve">broader. Some 35-50 different speakers, representing broad-based multi-stakeholder engagement, will deliver commitments against the RT core commitments, which are voluntary and – recognizing that we are all at different levels - do not contain any targets. In addition the RT on Humanitarian Financing, the GB also features at the RT on Ending Needs. </w:t>
      </w:r>
      <w:r w:rsidR="003D5767">
        <w:rPr>
          <w:rFonts w:ascii="Arial" w:hAnsi="Arial" w:cs="Arial"/>
          <w:sz w:val="22"/>
          <w:szCs w:val="22"/>
        </w:rPr>
        <w:t xml:space="preserve">While the Vice-President Georgieva will deliver the outcomes of the GB at the RT on Humanitarian Financing, no final decision has yet been taken regarding </w:t>
      </w:r>
      <w:r w:rsidR="009F7652">
        <w:rPr>
          <w:rFonts w:ascii="Arial" w:hAnsi="Arial" w:cs="Arial"/>
          <w:sz w:val="22"/>
          <w:szCs w:val="22"/>
        </w:rPr>
        <w:t>a</w:t>
      </w:r>
      <w:r w:rsidR="003D5767">
        <w:rPr>
          <w:rFonts w:ascii="Arial" w:hAnsi="Arial" w:cs="Arial"/>
          <w:sz w:val="22"/>
          <w:szCs w:val="22"/>
        </w:rPr>
        <w:t xml:space="preserve"> potential</w:t>
      </w:r>
      <w:r w:rsidR="009F7652">
        <w:rPr>
          <w:rFonts w:ascii="Arial" w:hAnsi="Arial" w:cs="Arial"/>
          <w:sz w:val="22"/>
          <w:szCs w:val="22"/>
        </w:rPr>
        <w:t xml:space="preserve"> </w:t>
      </w:r>
      <w:r w:rsidR="009F7652" w:rsidRPr="003D5767">
        <w:rPr>
          <w:rFonts w:ascii="Arial" w:hAnsi="Arial" w:cs="Arial"/>
          <w:i/>
          <w:sz w:val="22"/>
          <w:szCs w:val="22"/>
        </w:rPr>
        <w:t>“special”</w:t>
      </w:r>
      <w:r w:rsidR="009F7652">
        <w:rPr>
          <w:rFonts w:ascii="Arial" w:hAnsi="Arial" w:cs="Arial"/>
          <w:sz w:val="22"/>
          <w:szCs w:val="22"/>
        </w:rPr>
        <w:t xml:space="preserve"> segment </w:t>
      </w:r>
      <w:r w:rsidR="00FE7383">
        <w:rPr>
          <w:rFonts w:ascii="Arial" w:hAnsi="Arial" w:cs="Arial"/>
          <w:sz w:val="22"/>
          <w:szCs w:val="22"/>
        </w:rPr>
        <w:t xml:space="preserve">/ </w:t>
      </w:r>
      <w:r w:rsidR="009F7652">
        <w:rPr>
          <w:rFonts w:ascii="Arial" w:hAnsi="Arial" w:cs="Arial"/>
          <w:sz w:val="22"/>
          <w:szCs w:val="22"/>
        </w:rPr>
        <w:t>signing ceremony for t</w:t>
      </w:r>
      <w:r w:rsidR="003D5767">
        <w:rPr>
          <w:rFonts w:ascii="Arial" w:hAnsi="Arial" w:cs="Arial"/>
          <w:sz w:val="22"/>
          <w:szCs w:val="22"/>
        </w:rPr>
        <w:t>he GB</w:t>
      </w:r>
      <w:r w:rsidR="00FE7383">
        <w:rPr>
          <w:rFonts w:ascii="Arial" w:hAnsi="Arial" w:cs="Arial"/>
          <w:sz w:val="22"/>
          <w:szCs w:val="22"/>
        </w:rPr>
        <w:t>, to be held</w:t>
      </w:r>
      <w:r w:rsidR="00EA00AE">
        <w:rPr>
          <w:rFonts w:ascii="Arial" w:hAnsi="Arial" w:cs="Arial"/>
          <w:sz w:val="22"/>
          <w:szCs w:val="22"/>
        </w:rPr>
        <w:t xml:space="preserve"> </w:t>
      </w:r>
      <w:r w:rsidR="00BC2474">
        <w:rPr>
          <w:rFonts w:ascii="Arial" w:hAnsi="Arial" w:cs="Arial"/>
          <w:sz w:val="22"/>
          <w:szCs w:val="22"/>
        </w:rPr>
        <w:t xml:space="preserve">at </w:t>
      </w:r>
      <w:r w:rsidR="00EA00AE">
        <w:rPr>
          <w:rFonts w:ascii="Arial" w:hAnsi="Arial" w:cs="Arial"/>
          <w:sz w:val="22"/>
          <w:szCs w:val="22"/>
        </w:rPr>
        <w:t>the margins of the WHS</w:t>
      </w:r>
      <w:r w:rsidR="009F7652">
        <w:rPr>
          <w:rFonts w:ascii="Arial" w:hAnsi="Arial" w:cs="Arial"/>
          <w:sz w:val="22"/>
          <w:szCs w:val="22"/>
        </w:rPr>
        <w:t>.</w:t>
      </w:r>
    </w:p>
    <w:p w14:paraId="3C2230D7" w14:textId="77777777" w:rsidR="00BC2474" w:rsidRDefault="00BC2474"/>
    <w:p w14:paraId="6C771499" w14:textId="270564F9" w:rsidR="000575ED" w:rsidRDefault="000575ED">
      <w:r>
        <w:t>In wrapping up the third GB Sherpa meeting and in preparation for the next</w:t>
      </w:r>
      <w:r w:rsidR="0089681D">
        <w:t xml:space="preserve"> gathering</w:t>
      </w:r>
      <w:r>
        <w:t>, scheduled for the 9 May in New York, the Chair summarized the next steps</w:t>
      </w:r>
      <w:r w:rsidR="00AC7BB7">
        <w:t xml:space="preserve"> and timelines </w:t>
      </w:r>
      <w:r w:rsidR="00AC7BB7" w:rsidRPr="0089681D">
        <w:rPr>
          <w:i/>
        </w:rPr>
        <w:t>(as outlined on the last page)</w:t>
      </w:r>
      <w:r w:rsidR="00AC7BB7">
        <w:t>. He specifically urged</w:t>
      </w:r>
      <w:r>
        <w:t>:</w:t>
      </w:r>
    </w:p>
    <w:p w14:paraId="1C315785" w14:textId="77777777" w:rsidR="006011C3" w:rsidRDefault="006011C3"/>
    <w:p w14:paraId="73DF4D5F" w14:textId="0F6427DF" w:rsidR="000575ED" w:rsidRDefault="000575ED" w:rsidP="000575ED">
      <w:pPr>
        <w:pStyle w:val="ListParagraph"/>
        <w:numPr>
          <w:ilvl w:val="0"/>
          <w:numId w:val="10"/>
        </w:numPr>
      </w:pPr>
      <w:r>
        <w:t>Co-champions to think of</w:t>
      </w:r>
      <w:r w:rsidR="00AC0E7A">
        <w:t>/identify</w:t>
      </w:r>
      <w:r>
        <w:t xml:space="preserve"> quantifiable benchmarks</w:t>
      </w:r>
      <w:r w:rsidR="00AC0E7A">
        <w:t xml:space="preserve"> </w:t>
      </w:r>
      <w:r w:rsidR="00C77732">
        <w:t xml:space="preserve">/ S.M.A.R.T indicators </w:t>
      </w:r>
      <w:r w:rsidR="00AC0E7A">
        <w:t>pertaining to the commitments of their respective work-stream; and</w:t>
      </w:r>
    </w:p>
    <w:p w14:paraId="1C5C269F" w14:textId="35D0BE3E" w:rsidR="00AC0E7A" w:rsidRDefault="00AC0E7A" w:rsidP="000575ED">
      <w:pPr>
        <w:pStyle w:val="ListParagraph"/>
        <w:numPr>
          <w:ilvl w:val="0"/>
          <w:numId w:val="10"/>
        </w:numPr>
      </w:pPr>
      <w:r>
        <w:t>Sherpas to come up with individual commitments, possibly including some “flagship” commitments.</w:t>
      </w:r>
    </w:p>
    <w:p w14:paraId="5548FF4D" w14:textId="77777777" w:rsidR="000575ED" w:rsidRDefault="000575ED" w:rsidP="000575ED"/>
    <w:p w14:paraId="34810402" w14:textId="6D37EFB9" w:rsidR="007C7C5F" w:rsidRPr="00633702" w:rsidRDefault="007C7C5F">
      <w:r>
        <w:rPr>
          <w:rFonts w:ascii="Arial" w:hAnsi="Arial" w:cs="Arial"/>
          <w:sz w:val="22"/>
          <w:szCs w:val="22"/>
        </w:rPr>
        <w:br w:type="page"/>
      </w:r>
    </w:p>
    <w:p w14:paraId="759D6212" w14:textId="77777777" w:rsidR="007E06FE" w:rsidRDefault="007E06FE" w:rsidP="00EA5AA8">
      <w:pPr>
        <w:pStyle w:val="whsheading1"/>
        <w:spacing w:before="0" w:after="0" w:line="240" w:lineRule="auto"/>
        <w:jc w:val="center"/>
        <w:rPr>
          <w:rFonts w:ascii="Arial" w:hAnsi="Arial" w:cs="Arial"/>
          <w:sz w:val="22"/>
          <w:szCs w:val="22"/>
        </w:rPr>
      </w:pPr>
    </w:p>
    <w:p w14:paraId="0D111708" w14:textId="77777777" w:rsidR="00EA5AA8" w:rsidRDefault="00EA5AA8" w:rsidP="00EA5AA8">
      <w:pPr>
        <w:pStyle w:val="whsheading1"/>
        <w:spacing w:before="0" w:after="0" w:line="240" w:lineRule="auto"/>
        <w:jc w:val="center"/>
        <w:rPr>
          <w:rFonts w:ascii="Arial" w:hAnsi="Arial" w:cs="Arial"/>
          <w:sz w:val="22"/>
          <w:szCs w:val="22"/>
        </w:rPr>
      </w:pPr>
      <w:r w:rsidRPr="00EA5AA8">
        <w:rPr>
          <w:rFonts w:ascii="Arial" w:hAnsi="Arial" w:cs="Arial"/>
          <w:sz w:val="22"/>
          <w:szCs w:val="22"/>
        </w:rPr>
        <w:t>HLP Grand Bargain Process</w:t>
      </w:r>
      <w:r>
        <w:rPr>
          <w:rFonts w:ascii="Arial" w:hAnsi="Arial" w:cs="Arial"/>
          <w:sz w:val="22"/>
          <w:szCs w:val="22"/>
        </w:rPr>
        <w:t xml:space="preserve"> – Timeline after DC</w:t>
      </w:r>
    </w:p>
    <w:p w14:paraId="0ADFC530" w14:textId="77777777" w:rsidR="00EA5AA8" w:rsidRDefault="00EA5AA8" w:rsidP="00EA5AA8">
      <w:pPr>
        <w:pStyle w:val="whsheading1"/>
        <w:spacing w:before="0" w:after="0" w:line="240" w:lineRule="auto"/>
        <w:jc w:val="center"/>
        <w:rPr>
          <w:rFonts w:ascii="Arial" w:hAnsi="Arial" w:cs="Arial"/>
          <w:sz w:val="22"/>
          <w:szCs w:val="22"/>
        </w:rPr>
      </w:pPr>
    </w:p>
    <w:tbl>
      <w:tblPr>
        <w:tblStyle w:val="GridTable2Accent1"/>
        <w:tblW w:w="0" w:type="auto"/>
        <w:tblLook w:val="04A0" w:firstRow="1" w:lastRow="0" w:firstColumn="1" w:lastColumn="0" w:noHBand="0" w:noVBand="1"/>
      </w:tblPr>
      <w:tblGrid>
        <w:gridCol w:w="3116"/>
        <w:gridCol w:w="3117"/>
        <w:gridCol w:w="3117"/>
      </w:tblGrid>
      <w:tr w:rsidR="00EA5AA8" w14:paraId="0FD07CC3" w14:textId="77777777" w:rsidTr="002D3F2F">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116" w:type="dxa"/>
          </w:tcPr>
          <w:p w14:paraId="0281A8C9" w14:textId="1F145027" w:rsidR="00EA5AA8" w:rsidRDefault="00EA5AA8" w:rsidP="00EA5AA8">
            <w:pPr>
              <w:pStyle w:val="whsheading1"/>
              <w:spacing w:before="0" w:after="0" w:line="240" w:lineRule="auto"/>
              <w:jc w:val="center"/>
              <w:rPr>
                <w:rFonts w:asciiTheme="minorHAnsi" w:eastAsiaTheme="minorHAnsi" w:hAnsiTheme="minorHAnsi" w:cstheme="minorBidi"/>
                <w:b/>
                <w:color w:val="auto"/>
                <w:sz w:val="24"/>
                <w:szCs w:val="24"/>
                <w:lang w:val="en-US"/>
              </w:rPr>
            </w:pPr>
            <w:r>
              <w:rPr>
                <w:rFonts w:asciiTheme="minorHAnsi" w:eastAsiaTheme="minorHAnsi" w:hAnsiTheme="minorHAnsi" w:cstheme="minorBidi"/>
                <w:b/>
                <w:color w:val="auto"/>
                <w:sz w:val="24"/>
                <w:szCs w:val="24"/>
                <w:lang w:val="en-US"/>
              </w:rPr>
              <w:t>Date</w:t>
            </w:r>
          </w:p>
        </w:tc>
        <w:tc>
          <w:tcPr>
            <w:tcW w:w="3117" w:type="dxa"/>
          </w:tcPr>
          <w:p w14:paraId="4334D387" w14:textId="0B0F4ED9" w:rsidR="00EA5AA8" w:rsidRDefault="00EA5AA8" w:rsidP="00EA5AA8">
            <w:pPr>
              <w:pStyle w:val="whsheading1"/>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color w:val="auto"/>
                <w:sz w:val="24"/>
                <w:szCs w:val="24"/>
                <w:lang w:val="en-US"/>
              </w:rPr>
            </w:pPr>
            <w:r>
              <w:rPr>
                <w:rFonts w:asciiTheme="minorHAnsi" w:eastAsiaTheme="minorHAnsi" w:hAnsiTheme="minorHAnsi" w:cstheme="minorBidi"/>
                <w:b/>
                <w:color w:val="auto"/>
                <w:sz w:val="24"/>
                <w:szCs w:val="24"/>
                <w:lang w:val="en-US"/>
              </w:rPr>
              <w:t>Action</w:t>
            </w:r>
          </w:p>
        </w:tc>
        <w:tc>
          <w:tcPr>
            <w:tcW w:w="3117" w:type="dxa"/>
          </w:tcPr>
          <w:p w14:paraId="5CA3B7D6" w14:textId="4B976BCC" w:rsidR="00EA5AA8" w:rsidRDefault="00EA5AA8" w:rsidP="00EA5AA8">
            <w:pPr>
              <w:pStyle w:val="whsheading1"/>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color w:val="auto"/>
                <w:sz w:val="24"/>
                <w:szCs w:val="24"/>
                <w:lang w:val="en-US"/>
              </w:rPr>
            </w:pPr>
            <w:r>
              <w:rPr>
                <w:rFonts w:asciiTheme="minorHAnsi" w:eastAsiaTheme="minorHAnsi" w:hAnsiTheme="minorHAnsi" w:cstheme="minorBidi"/>
                <w:b/>
                <w:color w:val="auto"/>
                <w:sz w:val="24"/>
                <w:szCs w:val="24"/>
                <w:lang w:val="en-US"/>
              </w:rPr>
              <w:t>Responsible Party</w:t>
            </w:r>
          </w:p>
        </w:tc>
      </w:tr>
      <w:tr w:rsidR="002D3F2F" w14:paraId="285906EB" w14:textId="77777777" w:rsidTr="00EA5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04C47AA" w14:textId="77777777" w:rsidR="002D3F2F" w:rsidRDefault="002D3F2F" w:rsidP="00EA5AA8">
            <w:pPr>
              <w:pStyle w:val="whsheading1"/>
              <w:spacing w:before="0" w:after="0" w:line="240" w:lineRule="auto"/>
              <w:jc w:val="center"/>
              <w:rPr>
                <w:rFonts w:asciiTheme="minorHAnsi" w:eastAsiaTheme="minorHAnsi" w:hAnsiTheme="minorHAnsi" w:cstheme="minorBidi"/>
                <w:b/>
                <w:color w:val="auto"/>
                <w:sz w:val="24"/>
                <w:szCs w:val="24"/>
                <w:lang w:val="en-US"/>
              </w:rPr>
            </w:pPr>
            <w:r>
              <w:rPr>
                <w:rFonts w:asciiTheme="minorHAnsi" w:eastAsiaTheme="minorHAnsi" w:hAnsiTheme="minorHAnsi" w:cstheme="minorBidi"/>
                <w:b/>
                <w:color w:val="auto"/>
                <w:sz w:val="24"/>
                <w:szCs w:val="24"/>
                <w:lang w:val="en-US"/>
              </w:rPr>
              <w:t>18 April</w:t>
            </w:r>
          </w:p>
          <w:p w14:paraId="62E7BCBA" w14:textId="49660AAA" w:rsidR="009A1E22" w:rsidRDefault="009A1E22" w:rsidP="00EA5AA8">
            <w:pPr>
              <w:pStyle w:val="whsheading1"/>
              <w:spacing w:before="0" w:after="0" w:line="240" w:lineRule="auto"/>
              <w:jc w:val="center"/>
              <w:rPr>
                <w:rFonts w:asciiTheme="minorHAnsi" w:eastAsiaTheme="minorHAnsi" w:hAnsiTheme="minorHAnsi" w:cstheme="minorBidi"/>
                <w:b/>
                <w:color w:val="auto"/>
                <w:sz w:val="24"/>
                <w:szCs w:val="24"/>
                <w:lang w:val="en-US"/>
              </w:rPr>
            </w:pPr>
            <w:r>
              <w:rPr>
                <w:rFonts w:asciiTheme="minorHAnsi" w:eastAsiaTheme="minorHAnsi" w:hAnsiTheme="minorHAnsi" w:cstheme="minorBidi"/>
                <w:b/>
                <w:color w:val="auto"/>
                <w:sz w:val="24"/>
                <w:szCs w:val="24"/>
                <w:lang w:val="en-US"/>
              </w:rPr>
              <w:t>Monday</w:t>
            </w:r>
          </w:p>
        </w:tc>
        <w:tc>
          <w:tcPr>
            <w:tcW w:w="3117" w:type="dxa"/>
          </w:tcPr>
          <w:p w14:paraId="6F401D16" w14:textId="2729A898" w:rsidR="002D3F2F" w:rsidRDefault="002D3F2F" w:rsidP="00905F7B">
            <w:pPr>
              <w:pStyle w:val="whsheading1"/>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4"/>
                <w:szCs w:val="24"/>
                <w:lang w:val="en-US"/>
              </w:rPr>
            </w:pPr>
            <w:r>
              <w:rPr>
                <w:rFonts w:asciiTheme="minorHAnsi" w:eastAsiaTheme="minorHAnsi" w:hAnsiTheme="minorHAnsi" w:cstheme="minorBidi"/>
                <w:b w:val="0"/>
                <w:color w:val="auto"/>
                <w:sz w:val="24"/>
                <w:szCs w:val="24"/>
                <w:lang w:val="en-US"/>
              </w:rPr>
              <w:t>Sherpas register interest to participate</w:t>
            </w:r>
            <w:r w:rsidR="009A1E22">
              <w:rPr>
                <w:rFonts w:asciiTheme="minorHAnsi" w:eastAsiaTheme="minorHAnsi" w:hAnsiTheme="minorHAnsi" w:cstheme="minorBidi"/>
                <w:b w:val="0"/>
                <w:color w:val="auto"/>
                <w:sz w:val="24"/>
                <w:szCs w:val="24"/>
                <w:lang w:val="en-US"/>
              </w:rPr>
              <w:t xml:space="preserve"> </w:t>
            </w:r>
            <w:r>
              <w:rPr>
                <w:rFonts w:asciiTheme="minorHAnsi" w:eastAsiaTheme="minorHAnsi" w:hAnsiTheme="minorHAnsi" w:cstheme="minorBidi"/>
                <w:b w:val="0"/>
                <w:color w:val="auto"/>
                <w:sz w:val="24"/>
                <w:szCs w:val="24"/>
                <w:lang w:val="en-US"/>
              </w:rPr>
              <w:t>in the small drafting group for monitoring mechanism</w:t>
            </w:r>
            <w:r w:rsidR="00B028D1">
              <w:rPr>
                <w:rFonts w:asciiTheme="minorHAnsi" w:eastAsiaTheme="minorHAnsi" w:hAnsiTheme="minorHAnsi" w:cstheme="minorBidi"/>
                <w:b w:val="0"/>
                <w:color w:val="auto"/>
                <w:sz w:val="24"/>
                <w:szCs w:val="24"/>
                <w:lang w:val="en-US"/>
              </w:rPr>
              <w:t xml:space="preserve"> by emailing HLP Secretariat</w:t>
            </w:r>
          </w:p>
        </w:tc>
        <w:tc>
          <w:tcPr>
            <w:tcW w:w="3117" w:type="dxa"/>
          </w:tcPr>
          <w:p w14:paraId="09A8B5F4" w14:textId="67CB494B" w:rsidR="002D3F2F" w:rsidRDefault="002D3F2F" w:rsidP="00EA5AA8">
            <w:pPr>
              <w:pStyle w:val="whsheading1"/>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4"/>
                <w:szCs w:val="24"/>
                <w:lang w:val="en-US"/>
              </w:rPr>
            </w:pPr>
            <w:r>
              <w:rPr>
                <w:rFonts w:asciiTheme="minorHAnsi" w:eastAsiaTheme="minorHAnsi" w:hAnsiTheme="minorHAnsi" w:cstheme="minorBidi"/>
                <w:b w:val="0"/>
                <w:color w:val="auto"/>
                <w:sz w:val="24"/>
                <w:szCs w:val="24"/>
                <w:lang w:val="en-US"/>
              </w:rPr>
              <w:t>Sherpas</w:t>
            </w:r>
          </w:p>
        </w:tc>
      </w:tr>
      <w:tr w:rsidR="00EA5AA8" w14:paraId="21D70691" w14:textId="77777777" w:rsidTr="00EA5AA8">
        <w:tc>
          <w:tcPr>
            <w:cnfStyle w:val="001000000000" w:firstRow="0" w:lastRow="0" w:firstColumn="1" w:lastColumn="0" w:oddVBand="0" w:evenVBand="0" w:oddHBand="0" w:evenHBand="0" w:firstRowFirstColumn="0" w:firstRowLastColumn="0" w:lastRowFirstColumn="0" w:lastRowLastColumn="0"/>
            <w:tcW w:w="3116" w:type="dxa"/>
          </w:tcPr>
          <w:p w14:paraId="7E1B0DE1" w14:textId="77777777" w:rsidR="00EA5AA8" w:rsidRDefault="00EA5AA8" w:rsidP="00EA5AA8">
            <w:pPr>
              <w:pStyle w:val="whsheading1"/>
              <w:spacing w:before="0" w:after="0" w:line="240" w:lineRule="auto"/>
              <w:jc w:val="center"/>
              <w:rPr>
                <w:rFonts w:asciiTheme="minorHAnsi" w:eastAsiaTheme="minorHAnsi" w:hAnsiTheme="minorHAnsi" w:cstheme="minorBidi"/>
                <w:b/>
                <w:color w:val="auto"/>
                <w:sz w:val="24"/>
                <w:szCs w:val="24"/>
                <w:lang w:val="en-US"/>
              </w:rPr>
            </w:pPr>
            <w:r>
              <w:rPr>
                <w:rFonts w:asciiTheme="minorHAnsi" w:eastAsiaTheme="minorHAnsi" w:hAnsiTheme="minorHAnsi" w:cstheme="minorBidi"/>
                <w:b/>
                <w:color w:val="auto"/>
                <w:sz w:val="24"/>
                <w:szCs w:val="24"/>
                <w:lang w:val="en-US"/>
              </w:rPr>
              <w:t>22 April</w:t>
            </w:r>
          </w:p>
          <w:p w14:paraId="4C4F0D85" w14:textId="6EF07762" w:rsidR="003177C9" w:rsidRDefault="003177C9" w:rsidP="00EA5AA8">
            <w:pPr>
              <w:pStyle w:val="whsheading1"/>
              <w:spacing w:before="0" w:after="0" w:line="240" w:lineRule="auto"/>
              <w:jc w:val="center"/>
              <w:rPr>
                <w:rFonts w:asciiTheme="minorHAnsi" w:eastAsiaTheme="minorHAnsi" w:hAnsiTheme="minorHAnsi" w:cstheme="minorBidi"/>
                <w:b/>
                <w:color w:val="auto"/>
                <w:sz w:val="24"/>
                <w:szCs w:val="24"/>
                <w:lang w:val="en-US"/>
              </w:rPr>
            </w:pPr>
            <w:r>
              <w:rPr>
                <w:rFonts w:asciiTheme="minorHAnsi" w:eastAsiaTheme="minorHAnsi" w:hAnsiTheme="minorHAnsi" w:cstheme="minorBidi"/>
                <w:b/>
                <w:color w:val="auto"/>
                <w:sz w:val="24"/>
                <w:szCs w:val="24"/>
                <w:lang w:val="en-US"/>
              </w:rPr>
              <w:t>Friday</w:t>
            </w:r>
          </w:p>
        </w:tc>
        <w:tc>
          <w:tcPr>
            <w:tcW w:w="3117" w:type="dxa"/>
          </w:tcPr>
          <w:p w14:paraId="0FC68880" w14:textId="0EE31672" w:rsidR="00EA5AA8" w:rsidRDefault="00EA5AA8" w:rsidP="00EA5AA8">
            <w:pPr>
              <w:pStyle w:val="whsheading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olor w:val="auto"/>
                <w:sz w:val="24"/>
                <w:szCs w:val="24"/>
                <w:lang w:val="en-US"/>
              </w:rPr>
            </w:pPr>
            <w:r>
              <w:rPr>
                <w:rFonts w:asciiTheme="minorHAnsi" w:eastAsiaTheme="minorHAnsi" w:hAnsiTheme="minorHAnsi" w:cstheme="minorBidi"/>
                <w:b w:val="0"/>
                <w:color w:val="auto"/>
                <w:sz w:val="24"/>
                <w:szCs w:val="24"/>
                <w:lang w:val="en-US"/>
              </w:rPr>
              <w:t>Compiled draft of commitments</w:t>
            </w:r>
            <w:r w:rsidR="003177C9">
              <w:rPr>
                <w:rFonts w:asciiTheme="minorHAnsi" w:eastAsiaTheme="minorHAnsi" w:hAnsiTheme="minorHAnsi" w:cstheme="minorBidi"/>
                <w:b w:val="0"/>
                <w:color w:val="auto"/>
                <w:sz w:val="24"/>
                <w:szCs w:val="24"/>
                <w:lang w:val="en-US"/>
              </w:rPr>
              <w:t xml:space="preserve"> from the DC meeting fully reviewed by the </w:t>
            </w:r>
            <w:r>
              <w:rPr>
                <w:rFonts w:asciiTheme="minorHAnsi" w:eastAsiaTheme="minorHAnsi" w:hAnsiTheme="minorHAnsi" w:cstheme="minorBidi"/>
                <w:b w:val="0"/>
                <w:color w:val="auto"/>
                <w:sz w:val="24"/>
                <w:szCs w:val="24"/>
                <w:lang w:val="en-US"/>
              </w:rPr>
              <w:t>editor, sent back to all Sherpas</w:t>
            </w:r>
          </w:p>
        </w:tc>
        <w:tc>
          <w:tcPr>
            <w:tcW w:w="3117" w:type="dxa"/>
          </w:tcPr>
          <w:p w14:paraId="4E6F6087" w14:textId="5FC64EFB" w:rsidR="00EA5AA8" w:rsidRDefault="00EA5AA8" w:rsidP="00EA5AA8">
            <w:pPr>
              <w:pStyle w:val="whsheading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olor w:val="auto"/>
                <w:sz w:val="24"/>
                <w:szCs w:val="24"/>
                <w:lang w:val="en-US"/>
              </w:rPr>
            </w:pPr>
            <w:r>
              <w:rPr>
                <w:rFonts w:asciiTheme="minorHAnsi" w:eastAsiaTheme="minorHAnsi" w:hAnsiTheme="minorHAnsi" w:cstheme="minorBidi"/>
                <w:b w:val="0"/>
                <w:color w:val="auto"/>
                <w:sz w:val="24"/>
                <w:szCs w:val="24"/>
                <w:lang w:val="en-US"/>
              </w:rPr>
              <w:t>HLP Secretariat</w:t>
            </w:r>
          </w:p>
        </w:tc>
      </w:tr>
      <w:tr w:rsidR="00EA5AA8" w14:paraId="16DFB44B" w14:textId="77777777" w:rsidTr="00EA5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A20D42E" w14:textId="77777777" w:rsidR="00EA5AA8" w:rsidRDefault="00EA5AA8" w:rsidP="00EA5AA8">
            <w:pPr>
              <w:pStyle w:val="whsheading1"/>
              <w:spacing w:before="0" w:after="0" w:line="240" w:lineRule="auto"/>
              <w:jc w:val="center"/>
              <w:rPr>
                <w:rFonts w:asciiTheme="minorHAnsi" w:eastAsiaTheme="minorHAnsi" w:hAnsiTheme="minorHAnsi" w:cstheme="minorBidi"/>
                <w:b/>
                <w:color w:val="auto"/>
                <w:sz w:val="24"/>
                <w:szCs w:val="24"/>
                <w:lang w:val="en-US"/>
              </w:rPr>
            </w:pPr>
            <w:r>
              <w:rPr>
                <w:rFonts w:asciiTheme="minorHAnsi" w:eastAsiaTheme="minorHAnsi" w:hAnsiTheme="minorHAnsi" w:cstheme="minorBidi"/>
                <w:b/>
                <w:color w:val="auto"/>
                <w:sz w:val="24"/>
                <w:szCs w:val="24"/>
                <w:lang w:val="en-US"/>
              </w:rPr>
              <w:t>27 April</w:t>
            </w:r>
          </w:p>
          <w:p w14:paraId="5123B540" w14:textId="787899A3" w:rsidR="003177C9" w:rsidRDefault="003177C9" w:rsidP="00EA5AA8">
            <w:pPr>
              <w:pStyle w:val="whsheading1"/>
              <w:spacing w:before="0" w:after="0" w:line="240" w:lineRule="auto"/>
              <w:jc w:val="center"/>
              <w:rPr>
                <w:rFonts w:asciiTheme="minorHAnsi" w:eastAsiaTheme="minorHAnsi" w:hAnsiTheme="minorHAnsi" w:cstheme="minorBidi"/>
                <w:b/>
                <w:color w:val="auto"/>
                <w:sz w:val="24"/>
                <w:szCs w:val="24"/>
                <w:lang w:val="en-US"/>
              </w:rPr>
            </w:pPr>
            <w:r>
              <w:rPr>
                <w:rFonts w:asciiTheme="minorHAnsi" w:eastAsiaTheme="minorHAnsi" w:hAnsiTheme="minorHAnsi" w:cstheme="minorBidi"/>
                <w:b/>
                <w:color w:val="auto"/>
                <w:sz w:val="24"/>
                <w:szCs w:val="24"/>
                <w:lang w:val="en-US"/>
              </w:rPr>
              <w:t>Wednesday</w:t>
            </w:r>
          </w:p>
        </w:tc>
        <w:tc>
          <w:tcPr>
            <w:tcW w:w="3117" w:type="dxa"/>
          </w:tcPr>
          <w:p w14:paraId="61ED4A84" w14:textId="47840346" w:rsidR="00EA5AA8" w:rsidRDefault="00EA5AA8" w:rsidP="00EA5AA8">
            <w:pPr>
              <w:pStyle w:val="whsheading1"/>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4"/>
                <w:szCs w:val="24"/>
                <w:lang w:val="en-US"/>
              </w:rPr>
            </w:pPr>
            <w:r>
              <w:rPr>
                <w:rFonts w:asciiTheme="minorHAnsi" w:eastAsiaTheme="minorHAnsi" w:hAnsiTheme="minorHAnsi" w:cstheme="minorBidi"/>
                <w:b w:val="0"/>
                <w:color w:val="auto"/>
                <w:sz w:val="24"/>
                <w:szCs w:val="24"/>
                <w:lang w:val="en-US"/>
              </w:rPr>
              <w:t>All feedback on 22 April draft of commitments sent back to HLP secretariat</w:t>
            </w:r>
          </w:p>
        </w:tc>
        <w:tc>
          <w:tcPr>
            <w:tcW w:w="3117" w:type="dxa"/>
          </w:tcPr>
          <w:p w14:paraId="675083DD" w14:textId="66318FF7" w:rsidR="00EA5AA8" w:rsidRDefault="00EA5AA8" w:rsidP="00EA5AA8">
            <w:pPr>
              <w:pStyle w:val="whsheading1"/>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4"/>
                <w:szCs w:val="24"/>
                <w:lang w:val="en-US"/>
              </w:rPr>
            </w:pPr>
            <w:r>
              <w:rPr>
                <w:rFonts w:asciiTheme="minorHAnsi" w:eastAsiaTheme="minorHAnsi" w:hAnsiTheme="minorHAnsi" w:cstheme="minorBidi"/>
                <w:b w:val="0"/>
                <w:color w:val="auto"/>
                <w:sz w:val="24"/>
                <w:szCs w:val="24"/>
                <w:lang w:val="en-US"/>
              </w:rPr>
              <w:t xml:space="preserve">Sherpas </w:t>
            </w:r>
          </w:p>
        </w:tc>
      </w:tr>
      <w:tr w:rsidR="00EA5AA8" w14:paraId="60D707E6" w14:textId="77777777" w:rsidTr="00EA5AA8">
        <w:tc>
          <w:tcPr>
            <w:cnfStyle w:val="001000000000" w:firstRow="0" w:lastRow="0" w:firstColumn="1" w:lastColumn="0" w:oddVBand="0" w:evenVBand="0" w:oddHBand="0" w:evenHBand="0" w:firstRowFirstColumn="0" w:firstRowLastColumn="0" w:lastRowFirstColumn="0" w:lastRowLastColumn="0"/>
            <w:tcW w:w="3116" w:type="dxa"/>
          </w:tcPr>
          <w:p w14:paraId="45AAF382" w14:textId="77777777" w:rsidR="00EA5AA8" w:rsidRDefault="00EA5AA8" w:rsidP="00EA5AA8">
            <w:pPr>
              <w:pStyle w:val="whsheading1"/>
              <w:spacing w:before="0" w:after="0" w:line="240" w:lineRule="auto"/>
              <w:jc w:val="center"/>
              <w:rPr>
                <w:rFonts w:asciiTheme="minorHAnsi" w:eastAsiaTheme="minorHAnsi" w:hAnsiTheme="minorHAnsi" w:cstheme="minorBidi"/>
                <w:b/>
                <w:color w:val="auto"/>
                <w:sz w:val="24"/>
                <w:szCs w:val="24"/>
                <w:lang w:val="en-US"/>
              </w:rPr>
            </w:pPr>
            <w:r>
              <w:rPr>
                <w:rFonts w:asciiTheme="minorHAnsi" w:eastAsiaTheme="minorHAnsi" w:hAnsiTheme="minorHAnsi" w:cstheme="minorBidi"/>
                <w:b/>
                <w:color w:val="auto"/>
                <w:sz w:val="24"/>
                <w:szCs w:val="24"/>
                <w:lang w:val="en-US"/>
              </w:rPr>
              <w:t>29 April</w:t>
            </w:r>
          </w:p>
          <w:p w14:paraId="2260FF02" w14:textId="4A4C8E47" w:rsidR="003177C9" w:rsidRDefault="003177C9" w:rsidP="00EA5AA8">
            <w:pPr>
              <w:pStyle w:val="whsheading1"/>
              <w:spacing w:before="0" w:after="0" w:line="240" w:lineRule="auto"/>
              <w:jc w:val="center"/>
              <w:rPr>
                <w:rFonts w:asciiTheme="minorHAnsi" w:eastAsiaTheme="minorHAnsi" w:hAnsiTheme="minorHAnsi" w:cstheme="minorBidi"/>
                <w:b/>
                <w:color w:val="auto"/>
                <w:sz w:val="24"/>
                <w:szCs w:val="24"/>
                <w:lang w:val="en-US"/>
              </w:rPr>
            </w:pPr>
            <w:r>
              <w:rPr>
                <w:rFonts w:asciiTheme="minorHAnsi" w:eastAsiaTheme="minorHAnsi" w:hAnsiTheme="minorHAnsi" w:cstheme="minorBidi"/>
                <w:b/>
                <w:color w:val="auto"/>
                <w:sz w:val="24"/>
                <w:szCs w:val="24"/>
                <w:lang w:val="en-US"/>
              </w:rPr>
              <w:t>Friday</w:t>
            </w:r>
          </w:p>
        </w:tc>
        <w:tc>
          <w:tcPr>
            <w:tcW w:w="3117" w:type="dxa"/>
          </w:tcPr>
          <w:p w14:paraId="7E23BB1A" w14:textId="262CFE41" w:rsidR="00EA5AA8" w:rsidRDefault="00EA5AA8" w:rsidP="00EA5AA8">
            <w:pPr>
              <w:pStyle w:val="whsheading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olor w:val="auto"/>
                <w:sz w:val="24"/>
                <w:szCs w:val="24"/>
                <w:lang w:val="en-US"/>
              </w:rPr>
            </w:pPr>
            <w:r>
              <w:rPr>
                <w:rFonts w:asciiTheme="minorHAnsi" w:eastAsiaTheme="minorHAnsi" w:hAnsiTheme="minorHAnsi" w:cstheme="minorBidi"/>
                <w:b w:val="0"/>
                <w:color w:val="auto"/>
                <w:sz w:val="24"/>
                <w:szCs w:val="24"/>
                <w:lang w:val="en-US"/>
              </w:rPr>
              <w:t>Compiled res</w:t>
            </w:r>
            <w:r w:rsidR="003177C9">
              <w:rPr>
                <w:rFonts w:asciiTheme="minorHAnsi" w:eastAsiaTheme="minorHAnsi" w:hAnsiTheme="minorHAnsi" w:cstheme="minorBidi"/>
                <w:b w:val="0"/>
                <w:color w:val="auto"/>
                <w:sz w:val="24"/>
                <w:szCs w:val="24"/>
                <w:lang w:val="en-US"/>
              </w:rPr>
              <w:t>ponse to comments and final ver</w:t>
            </w:r>
            <w:r>
              <w:rPr>
                <w:rFonts w:asciiTheme="minorHAnsi" w:eastAsiaTheme="minorHAnsi" w:hAnsiTheme="minorHAnsi" w:cstheme="minorBidi"/>
                <w:b w:val="0"/>
                <w:color w:val="auto"/>
                <w:sz w:val="24"/>
                <w:szCs w:val="24"/>
                <w:lang w:val="en-US"/>
              </w:rPr>
              <w:t>s</w:t>
            </w:r>
            <w:r w:rsidR="003177C9">
              <w:rPr>
                <w:rFonts w:asciiTheme="minorHAnsi" w:eastAsiaTheme="minorHAnsi" w:hAnsiTheme="minorHAnsi" w:cstheme="minorBidi"/>
                <w:b w:val="0"/>
                <w:color w:val="auto"/>
                <w:sz w:val="24"/>
                <w:szCs w:val="24"/>
                <w:lang w:val="en-US"/>
              </w:rPr>
              <w:t>i</w:t>
            </w:r>
            <w:r>
              <w:rPr>
                <w:rFonts w:asciiTheme="minorHAnsi" w:eastAsiaTheme="minorHAnsi" w:hAnsiTheme="minorHAnsi" w:cstheme="minorBidi"/>
                <w:b w:val="0"/>
                <w:color w:val="auto"/>
                <w:sz w:val="24"/>
                <w:szCs w:val="24"/>
                <w:lang w:val="en-US"/>
              </w:rPr>
              <w:t>on of commitments sent back</w:t>
            </w:r>
            <w:r w:rsidR="003177C9">
              <w:rPr>
                <w:rFonts w:asciiTheme="minorHAnsi" w:eastAsiaTheme="minorHAnsi" w:hAnsiTheme="minorHAnsi" w:cstheme="minorBidi"/>
                <w:b w:val="0"/>
                <w:color w:val="auto"/>
                <w:sz w:val="24"/>
                <w:szCs w:val="24"/>
                <w:lang w:val="en-US"/>
              </w:rPr>
              <w:t xml:space="preserve"> to HLP Secretariat</w:t>
            </w:r>
          </w:p>
        </w:tc>
        <w:tc>
          <w:tcPr>
            <w:tcW w:w="3117" w:type="dxa"/>
          </w:tcPr>
          <w:p w14:paraId="3BCDCA4F" w14:textId="2722D390" w:rsidR="00EA5AA8" w:rsidRDefault="003177C9" w:rsidP="003177C9">
            <w:pPr>
              <w:pStyle w:val="whsheading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olor w:val="auto"/>
                <w:sz w:val="24"/>
                <w:szCs w:val="24"/>
                <w:lang w:val="en-US"/>
              </w:rPr>
            </w:pPr>
            <w:r>
              <w:rPr>
                <w:rFonts w:asciiTheme="minorHAnsi" w:eastAsiaTheme="minorHAnsi" w:hAnsiTheme="minorHAnsi" w:cstheme="minorBidi"/>
                <w:b w:val="0"/>
                <w:color w:val="auto"/>
                <w:sz w:val="24"/>
                <w:szCs w:val="24"/>
                <w:lang w:val="en-US"/>
              </w:rPr>
              <w:t xml:space="preserve">Sherpa co-champions </w:t>
            </w:r>
          </w:p>
        </w:tc>
      </w:tr>
      <w:tr w:rsidR="00EA5AA8" w14:paraId="7E22613F" w14:textId="77777777" w:rsidTr="00EA5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8E0D667" w14:textId="77777777" w:rsidR="00EA5AA8" w:rsidRDefault="003177C9" w:rsidP="00EA5AA8">
            <w:pPr>
              <w:pStyle w:val="whsheading1"/>
              <w:spacing w:before="0" w:after="0" w:line="240" w:lineRule="auto"/>
              <w:jc w:val="center"/>
              <w:rPr>
                <w:rFonts w:asciiTheme="minorHAnsi" w:eastAsiaTheme="minorHAnsi" w:hAnsiTheme="minorHAnsi" w:cstheme="minorBidi"/>
                <w:b/>
                <w:color w:val="auto"/>
                <w:sz w:val="24"/>
                <w:szCs w:val="24"/>
                <w:lang w:val="en-US"/>
              </w:rPr>
            </w:pPr>
            <w:r>
              <w:rPr>
                <w:rFonts w:asciiTheme="minorHAnsi" w:eastAsiaTheme="minorHAnsi" w:hAnsiTheme="minorHAnsi" w:cstheme="minorBidi"/>
                <w:b/>
                <w:color w:val="auto"/>
                <w:sz w:val="24"/>
                <w:szCs w:val="24"/>
                <w:lang w:val="en-US"/>
              </w:rPr>
              <w:t>2 May</w:t>
            </w:r>
          </w:p>
          <w:p w14:paraId="250C5A3B" w14:textId="248DEFBB" w:rsidR="003177C9" w:rsidRDefault="003177C9" w:rsidP="00EA5AA8">
            <w:pPr>
              <w:pStyle w:val="whsheading1"/>
              <w:spacing w:before="0" w:after="0" w:line="240" w:lineRule="auto"/>
              <w:jc w:val="center"/>
              <w:rPr>
                <w:rFonts w:asciiTheme="minorHAnsi" w:eastAsiaTheme="minorHAnsi" w:hAnsiTheme="minorHAnsi" w:cstheme="minorBidi"/>
                <w:b/>
                <w:color w:val="auto"/>
                <w:sz w:val="24"/>
                <w:szCs w:val="24"/>
                <w:lang w:val="en-US"/>
              </w:rPr>
            </w:pPr>
            <w:r>
              <w:rPr>
                <w:rFonts w:asciiTheme="minorHAnsi" w:eastAsiaTheme="minorHAnsi" w:hAnsiTheme="minorHAnsi" w:cstheme="minorBidi"/>
                <w:b/>
                <w:color w:val="auto"/>
                <w:sz w:val="24"/>
                <w:szCs w:val="24"/>
                <w:lang w:val="en-US"/>
              </w:rPr>
              <w:t>Monday</w:t>
            </w:r>
          </w:p>
        </w:tc>
        <w:tc>
          <w:tcPr>
            <w:tcW w:w="3117" w:type="dxa"/>
          </w:tcPr>
          <w:p w14:paraId="65EE53E9" w14:textId="595349C3" w:rsidR="00EA5AA8" w:rsidRDefault="003177C9" w:rsidP="00EA5AA8">
            <w:pPr>
              <w:pStyle w:val="whsheading1"/>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4"/>
                <w:szCs w:val="24"/>
                <w:lang w:val="en-US"/>
              </w:rPr>
            </w:pPr>
            <w:r>
              <w:rPr>
                <w:rFonts w:asciiTheme="minorHAnsi" w:eastAsiaTheme="minorHAnsi" w:hAnsiTheme="minorHAnsi" w:cstheme="minorBidi"/>
                <w:b w:val="0"/>
                <w:color w:val="auto"/>
                <w:sz w:val="24"/>
                <w:szCs w:val="24"/>
                <w:lang w:val="en-US"/>
              </w:rPr>
              <w:t>Commitment languages fully finalized</w:t>
            </w:r>
          </w:p>
        </w:tc>
        <w:tc>
          <w:tcPr>
            <w:tcW w:w="3117" w:type="dxa"/>
          </w:tcPr>
          <w:p w14:paraId="0316009E" w14:textId="3E468757" w:rsidR="00EA5AA8" w:rsidRDefault="003177C9" w:rsidP="00EA5AA8">
            <w:pPr>
              <w:pStyle w:val="whsheading1"/>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4"/>
                <w:szCs w:val="24"/>
                <w:lang w:val="en-US"/>
              </w:rPr>
            </w:pPr>
            <w:r>
              <w:rPr>
                <w:rFonts w:asciiTheme="minorHAnsi" w:eastAsiaTheme="minorHAnsi" w:hAnsiTheme="minorHAnsi" w:cstheme="minorBidi"/>
                <w:b w:val="0"/>
                <w:color w:val="auto"/>
                <w:sz w:val="24"/>
                <w:szCs w:val="24"/>
                <w:lang w:val="en-US"/>
              </w:rPr>
              <w:t>HLP Secretariat</w:t>
            </w:r>
          </w:p>
        </w:tc>
      </w:tr>
      <w:tr w:rsidR="00312742" w14:paraId="5E4CA415" w14:textId="77777777" w:rsidTr="00EA5AA8">
        <w:tc>
          <w:tcPr>
            <w:cnfStyle w:val="001000000000" w:firstRow="0" w:lastRow="0" w:firstColumn="1" w:lastColumn="0" w:oddVBand="0" w:evenVBand="0" w:oddHBand="0" w:evenHBand="0" w:firstRowFirstColumn="0" w:firstRowLastColumn="0" w:lastRowFirstColumn="0" w:lastRowLastColumn="0"/>
            <w:tcW w:w="3116" w:type="dxa"/>
          </w:tcPr>
          <w:p w14:paraId="2C7948C3" w14:textId="77777777" w:rsidR="00312742" w:rsidRDefault="00312742" w:rsidP="00312742">
            <w:pPr>
              <w:pStyle w:val="whsheading1"/>
              <w:spacing w:before="0" w:after="0" w:line="240" w:lineRule="auto"/>
              <w:jc w:val="center"/>
              <w:rPr>
                <w:rFonts w:asciiTheme="minorHAnsi" w:eastAsiaTheme="minorHAnsi" w:hAnsiTheme="minorHAnsi" w:cstheme="minorBidi"/>
                <w:b/>
                <w:color w:val="auto"/>
                <w:sz w:val="24"/>
                <w:szCs w:val="24"/>
                <w:lang w:val="en-US"/>
              </w:rPr>
            </w:pPr>
            <w:r>
              <w:rPr>
                <w:rFonts w:asciiTheme="minorHAnsi" w:eastAsiaTheme="minorHAnsi" w:hAnsiTheme="minorHAnsi" w:cstheme="minorBidi"/>
                <w:b/>
                <w:color w:val="auto"/>
                <w:sz w:val="24"/>
                <w:szCs w:val="24"/>
                <w:lang w:val="en-US"/>
              </w:rPr>
              <w:t>2 May</w:t>
            </w:r>
          </w:p>
          <w:p w14:paraId="355BF310" w14:textId="43E92985" w:rsidR="00312742" w:rsidRDefault="00312742" w:rsidP="00312742">
            <w:pPr>
              <w:pStyle w:val="whsheading1"/>
              <w:spacing w:before="0" w:after="0" w:line="240" w:lineRule="auto"/>
              <w:jc w:val="center"/>
              <w:rPr>
                <w:rFonts w:asciiTheme="minorHAnsi" w:eastAsiaTheme="minorHAnsi" w:hAnsiTheme="minorHAnsi" w:cstheme="minorBidi"/>
                <w:b/>
                <w:color w:val="auto"/>
                <w:sz w:val="24"/>
                <w:szCs w:val="24"/>
                <w:lang w:val="en-US"/>
              </w:rPr>
            </w:pPr>
            <w:r>
              <w:rPr>
                <w:rFonts w:asciiTheme="minorHAnsi" w:eastAsiaTheme="minorHAnsi" w:hAnsiTheme="minorHAnsi" w:cstheme="minorBidi"/>
                <w:b/>
                <w:color w:val="auto"/>
                <w:sz w:val="24"/>
                <w:szCs w:val="24"/>
                <w:lang w:val="en-US"/>
              </w:rPr>
              <w:t>Monday</w:t>
            </w:r>
          </w:p>
        </w:tc>
        <w:tc>
          <w:tcPr>
            <w:tcW w:w="3117" w:type="dxa"/>
          </w:tcPr>
          <w:p w14:paraId="23887DE4" w14:textId="508DC05A" w:rsidR="00312742" w:rsidRDefault="00312742" w:rsidP="00EA5AA8">
            <w:pPr>
              <w:pStyle w:val="whsheading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olor w:val="auto"/>
                <w:sz w:val="24"/>
                <w:szCs w:val="24"/>
                <w:lang w:val="en-US"/>
              </w:rPr>
            </w:pPr>
            <w:r>
              <w:rPr>
                <w:rFonts w:asciiTheme="minorHAnsi" w:eastAsiaTheme="minorHAnsi" w:hAnsiTheme="minorHAnsi" w:cstheme="minorBidi"/>
                <w:b w:val="0"/>
                <w:color w:val="auto"/>
                <w:sz w:val="24"/>
                <w:szCs w:val="24"/>
                <w:lang w:val="en-US"/>
              </w:rPr>
              <w:t xml:space="preserve">Draft monitoring mechanism </w:t>
            </w:r>
            <w:r w:rsidR="00C46740">
              <w:rPr>
                <w:rFonts w:asciiTheme="minorHAnsi" w:eastAsiaTheme="minorHAnsi" w:hAnsiTheme="minorHAnsi" w:cstheme="minorBidi"/>
                <w:b w:val="0"/>
                <w:color w:val="auto"/>
                <w:sz w:val="24"/>
                <w:szCs w:val="24"/>
                <w:lang w:val="en-US"/>
              </w:rPr>
              <w:t xml:space="preserve">option </w:t>
            </w:r>
            <w:r>
              <w:rPr>
                <w:rFonts w:asciiTheme="minorHAnsi" w:eastAsiaTheme="minorHAnsi" w:hAnsiTheme="minorHAnsi" w:cstheme="minorBidi"/>
                <w:b w:val="0"/>
                <w:color w:val="auto"/>
                <w:sz w:val="24"/>
                <w:szCs w:val="24"/>
                <w:lang w:val="en-US"/>
              </w:rPr>
              <w:t>paper</w:t>
            </w:r>
          </w:p>
        </w:tc>
        <w:tc>
          <w:tcPr>
            <w:tcW w:w="3117" w:type="dxa"/>
          </w:tcPr>
          <w:p w14:paraId="46524C79" w14:textId="6165D39C" w:rsidR="00312742" w:rsidRDefault="00312742" w:rsidP="006011C3">
            <w:pPr>
              <w:pStyle w:val="whsheading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olor w:val="auto"/>
                <w:sz w:val="24"/>
                <w:szCs w:val="24"/>
                <w:lang w:val="en-US"/>
              </w:rPr>
            </w:pPr>
            <w:r>
              <w:rPr>
                <w:rFonts w:asciiTheme="minorHAnsi" w:eastAsiaTheme="minorHAnsi" w:hAnsiTheme="minorHAnsi" w:cstheme="minorBidi"/>
                <w:b w:val="0"/>
                <w:color w:val="auto"/>
                <w:sz w:val="24"/>
                <w:szCs w:val="24"/>
                <w:lang w:val="en-US"/>
              </w:rPr>
              <w:t xml:space="preserve">Small drafting group, with </w:t>
            </w:r>
            <w:r w:rsidR="006011C3">
              <w:rPr>
                <w:rFonts w:asciiTheme="minorHAnsi" w:eastAsiaTheme="minorHAnsi" w:hAnsiTheme="minorHAnsi" w:cstheme="minorBidi"/>
                <w:b w:val="0"/>
                <w:color w:val="auto"/>
                <w:sz w:val="24"/>
                <w:szCs w:val="24"/>
                <w:lang w:val="en-US"/>
              </w:rPr>
              <w:t xml:space="preserve">WB facilitation </w:t>
            </w:r>
          </w:p>
        </w:tc>
      </w:tr>
      <w:tr w:rsidR="00A10EB0" w14:paraId="6587305F" w14:textId="77777777" w:rsidTr="00EA5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E57A3E0" w14:textId="77777777" w:rsidR="00A10EB0" w:rsidRDefault="00A10EB0" w:rsidP="00A10EB0">
            <w:pPr>
              <w:pStyle w:val="whsheading1"/>
              <w:spacing w:before="0" w:after="0" w:line="240" w:lineRule="auto"/>
              <w:jc w:val="center"/>
              <w:rPr>
                <w:rFonts w:asciiTheme="minorHAnsi" w:eastAsiaTheme="minorHAnsi" w:hAnsiTheme="minorHAnsi" w:cstheme="minorBidi"/>
                <w:b/>
                <w:color w:val="auto"/>
                <w:sz w:val="24"/>
                <w:szCs w:val="24"/>
                <w:lang w:val="en-US"/>
              </w:rPr>
            </w:pPr>
            <w:r>
              <w:rPr>
                <w:rFonts w:asciiTheme="minorHAnsi" w:eastAsiaTheme="minorHAnsi" w:hAnsiTheme="minorHAnsi" w:cstheme="minorBidi"/>
                <w:b/>
                <w:color w:val="auto"/>
                <w:sz w:val="24"/>
                <w:szCs w:val="24"/>
                <w:lang w:val="en-US"/>
              </w:rPr>
              <w:t>2 May</w:t>
            </w:r>
          </w:p>
          <w:p w14:paraId="5181EA1D" w14:textId="53368969" w:rsidR="00A10EB0" w:rsidRDefault="00A10EB0" w:rsidP="00A10EB0">
            <w:pPr>
              <w:pStyle w:val="whsheading1"/>
              <w:spacing w:before="0" w:after="0" w:line="240" w:lineRule="auto"/>
              <w:jc w:val="center"/>
              <w:rPr>
                <w:rFonts w:asciiTheme="minorHAnsi" w:eastAsiaTheme="minorHAnsi" w:hAnsiTheme="minorHAnsi" w:cstheme="minorBidi"/>
                <w:b/>
                <w:color w:val="auto"/>
                <w:sz w:val="24"/>
                <w:szCs w:val="24"/>
                <w:lang w:val="en-US"/>
              </w:rPr>
            </w:pPr>
            <w:r>
              <w:rPr>
                <w:rFonts w:asciiTheme="minorHAnsi" w:eastAsiaTheme="minorHAnsi" w:hAnsiTheme="minorHAnsi" w:cstheme="minorBidi"/>
                <w:b/>
                <w:color w:val="auto"/>
                <w:sz w:val="24"/>
                <w:szCs w:val="24"/>
                <w:lang w:val="en-US"/>
              </w:rPr>
              <w:t>Monday</w:t>
            </w:r>
          </w:p>
        </w:tc>
        <w:tc>
          <w:tcPr>
            <w:tcW w:w="3117" w:type="dxa"/>
          </w:tcPr>
          <w:p w14:paraId="7FFF3B30" w14:textId="03A22735" w:rsidR="00A10EB0" w:rsidRDefault="00A10EB0" w:rsidP="00EA5AA8">
            <w:pPr>
              <w:pStyle w:val="whsheading1"/>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4"/>
                <w:szCs w:val="24"/>
                <w:lang w:val="en-US"/>
              </w:rPr>
            </w:pPr>
            <w:r>
              <w:rPr>
                <w:rFonts w:asciiTheme="minorHAnsi" w:eastAsiaTheme="minorHAnsi" w:hAnsiTheme="minorHAnsi" w:cstheme="minorBidi"/>
                <w:b w:val="0"/>
                <w:color w:val="auto"/>
                <w:sz w:val="24"/>
                <w:szCs w:val="24"/>
                <w:lang w:val="en-US"/>
              </w:rPr>
              <w:t>Each group to come up with benchmarks and SMART indicators</w:t>
            </w:r>
          </w:p>
        </w:tc>
        <w:tc>
          <w:tcPr>
            <w:tcW w:w="3117" w:type="dxa"/>
          </w:tcPr>
          <w:p w14:paraId="7D8EACC6" w14:textId="39B150A1" w:rsidR="00A10EB0" w:rsidRDefault="00A10EB0" w:rsidP="00EA5AA8">
            <w:pPr>
              <w:pStyle w:val="whsheading1"/>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4"/>
                <w:szCs w:val="24"/>
                <w:lang w:val="en-US"/>
              </w:rPr>
            </w:pPr>
            <w:r>
              <w:rPr>
                <w:rFonts w:asciiTheme="minorHAnsi" w:eastAsiaTheme="minorHAnsi" w:hAnsiTheme="minorHAnsi" w:cstheme="minorBidi"/>
                <w:b w:val="0"/>
                <w:color w:val="auto"/>
                <w:sz w:val="24"/>
                <w:szCs w:val="24"/>
                <w:lang w:val="en-US"/>
              </w:rPr>
              <w:t>Sherpa Co-champions</w:t>
            </w:r>
          </w:p>
        </w:tc>
      </w:tr>
    </w:tbl>
    <w:p w14:paraId="088C9CBB" w14:textId="459C7B9C" w:rsidR="007A42EF" w:rsidRDefault="007A42EF" w:rsidP="00EA5AA8">
      <w:pPr>
        <w:pStyle w:val="whsheading1"/>
        <w:spacing w:before="0" w:after="0" w:line="240" w:lineRule="auto"/>
        <w:jc w:val="center"/>
        <w:rPr>
          <w:rFonts w:asciiTheme="minorHAnsi" w:eastAsiaTheme="minorHAnsi" w:hAnsiTheme="minorHAnsi" w:cstheme="minorBidi"/>
          <w:b w:val="0"/>
          <w:color w:val="auto"/>
          <w:sz w:val="24"/>
          <w:szCs w:val="24"/>
          <w:lang w:val="en-US"/>
        </w:rPr>
      </w:pPr>
    </w:p>
    <w:p w14:paraId="05F093E8" w14:textId="7966E845" w:rsidR="001A4234" w:rsidRDefault="001A4234">
      <w:r>
        <w:rPr>
          <w:b/>
        </w:rPr>
        <w:br w:type="page"/>
      </w:r>
    </w:p>
    <w:p w14:paraId="4BBB3562" w14:textId="19541613" w:rsidR="001A4234" w:rsidRPr="00A225BE" w:rsidRDefault="001A4234" w:rsidP="001A4234">
      <w:pPr>
        <w:pStyle w:val="whsheading1"/>
        <w:spacing w:before="0" w:after="0" w:line="240" w:lineRule="auto"/>
        <w:jc w:val="center"/>
        <w:rPr>
          <w:rFonts w:ascii="Arial" w:hAnsi="Arial" w:cs="Arial"/>
          <w:sz w:val="22"/>
          <w:szCs w:val="22"/>
        </w:rPr>
      </w:pPr>
      <w:r w:rsidRPr="00A225BE">
        <w:rPr>
          <w:rFonts w:ascii="Arial" w:hAnsi="Arial" w:cs="Arial"/>
          <w:sz w:val="22"/>
          <w:szCs w:val="22"/>
        </w:rPr>
        <w:lastRenderedPageBreak/>
        <w:t>15 April, 2016 -  Agenda 3rd Grand Bargain Meeting</w:t>
      </w:r>
    </w:p>
    <w:p w14:paraId="67FBCF16" w14:textId="77777777" w:rsidR="001A4234" w:rsidRPr="00A225BE" w:rsidRDefault="001A4234" w:rsidP="001A4234">
      <w:pPr>
        <w:pStyle w:val="whsheading1"/>
        <w:spacing w:before="0" w:after="0" w:line="240" w:lineRule="auto"/>
        <w:jc w:val="center"/>
        <w:rPr>
          <w:rFonts w:ascii="Arial" w:hAnsi="Arial" w:cs="Arial"/>
          <w:sz w:val="22"/>
          <w:szCs w:val="22"/>
        </w:rPr>
      </w:pPr>
      <w:r w:rsidRPr="00A225BE">
        <w:rPr>
          <w:rFonts w:ascii="Arial" w:hAnsi="Arial" w:cs="Arial"/>
          <w:sz w:val="22"/>
          <w:szCs w:val="22"/>
        </w:rPr>
        <w:t>1818 H Street - World Bank Main Complex Building - Room MC7-860</w:t>
      </w:r>
    </w:p>
    <w:p w14:paraId="42445AB4" w14:textId="77777777" w:rsidR="001A4234" w:rsidRPr="00A225BE" w:rsidRDefault="001A4234" w:rsidP="001A4234">
      <w:pPr>
        <w:pStyle w:val="whsheading1"/>
        <w:spacing w:before="0" w:after="0" w:line="240" w:lineRule="auto"/>
        <w:jc w:val="center"/>
        <w:rPr>
          <w:rFonts w:ascii="Arial" w:hAnsi="Arial" w:cs="Arial"/>
          <w:sz w:val="22"/>
          <w:szCs w:val="22"/>
        </w:rPr>
      </w:pPr>
      <w:r w:rsidRPr="00A225BE">
        <w:rPr>
          <w:rFonts w:ascii="Arial" w:hAnsi="Arial" w:cs="Arial"/>
          <w:sz w:val="22"/>
          <w:szCs w:val="22"/>
        </w:rPr>
        <w:t>Co-Hosted by the UK and the World Bank</w:t>
      </w:r>
    </w:p>
    <w:p w14:paraId="535891D1" w14:textId="77777777" w:rsidR="001A4234" w:rsidRPr="00A225BE" w:rsidRDefault="001A4234" w:rsidP="001A4234">
      <w:pPr>
        <w:jc w:val="center"/>
        <w:rPr>
          <w:rFonts w:ascii="Arial" w:hAnsi="Arial" w:cs="Arial"/>
          <w:b/>
        </w:rPr>
      </w:pPr>
      <w:r w:rsidRPr="00A225BE">
        <w:rPr>
          <w:rFonts w:ascii="Arial" w:hAnsi="Arial" w:cs="Arial"/>
          <w:b/>
        </w:rPr>
        <w:t xml:space="preserve">One participant per entity, except for the hosts.  </w:t>
      </w:r>
    </w:p>
    <w:p w14:paraId="07DEE462" w14:textId="77777777" w:rsidR="001A4234" w:rsidRPr="00A225BE" w:rsidRDefault="001A4234" w:rsidP="001A4234">
      <w:pPr>
        <w:jc w:val="center"/>
        <w:rPr>
          <w:rFonts w:ascii="Arial" w:hAnsi="Arial" w:cs="Arial"/>
          <w:b/>
        </w:rPr>
      </w:pPr>
      <w:r w:rsidRPr="00A225BE">
        <w:rPr>
          <w:rFonts w:ascii="Arial" w:hAnsi="Arial" w:cs="Arial"/>
          <w:b/>
        </w:rPr>
        <w:t>Overall objectives of the day</w:t>
      </w:r>
    </w:p>
    <w:p w14:paraId="0CEC34D5" w14:textId="77777777" w:rsidR="001A4234" w:rsidRPr="00A225BE" w:rsidRDefault="001A4234" w:rsidP="001A4234">
      <w:pPr>
        <w:pStyle w:val="ListParagraph"/>
        <w:numPr>
          <w:ilvl w:val="0"/>
          <w:numId w:val="11"/>
        </w:numPr>
        <w:spacing w:after="200" w:line="276" w:lineRule="auto"/>
        <w:jc w:val="center"/>
        <w:rPr>
          <w:rFonts w:ascii="Arial" w:hAnsi="Arial" w:cs="Arial"/>
        </w:rPr>
      </w:pPr>
      <w:r w:rsidRPr="00A225BE">
        <w:rPr>
          <w:rFonts w:ascii="Arial" w:hAnsi="Arial" w:cs="Arial"/>
        </w:rPr>
        <w:t>Commitment languages to be (near) final</w:t>
      </w:r>
    </w:p>
    <w:p w14:paraId="5CB38FD1" w14:textId="77777777" w:rsidR="001A4234" w:rsidRPr="00A225BE" w:rsidRDefault="001A4234" w:rsidP="001A4234">
      <w:pPr>
        <w:pStyle w:val="ListParagraph"/>
        <w:numPr>
          <w:ilvl w:val="0"/>
          <w:numId w:val="11"/>
        </w:numPr>
        <w:spacing w:after="200" w:line="276" w:lineRule="auto"/>
        <w:jc w:val="center"/>
        <w:rPr>
          <w:rFonts w:ascii="Arial" w:hAnsi="Arial" w:cs="Arial"/>
        </w:rPr>
      </w:pPr>
      <w:r w:rsidRPr="00A225BE">
        <w:rPr>
          <w:rFonts w:ascii="Arial" w:hAnsi="Arial" w:cs="Arial"/>
        </w:rPr>
        <w:t>Grand Bargain follow-up mechanism discussed</w:t>
      </w:r>
    </w:p>
    <w:p w14:paraId="6FA126DB" w14:textId="77777777" w:rsidR="001A4234" w:rsidRPr="00A225BE" w:rsidRDefault="001A4234" w:rsidP="001A4234">
      <w:pPr>
        <w:pStyle w:val="ListParagraph"/>
        <w:numPr>
          <w:ilvl w:val="0"/>
          <w:numId w:val="11"/>
        </w:numPr>
        <w:spacing w:after="200" w:line="276" w:lineRule="auto"/>
        <w:jc w:val="center"/>
        <w:rPr>
          <w:rFonts w:ascii="Arial" w:hAnsi="Arial" w:cs="Arial"/>
        </w:rPr>
      </w:pPr>
      <w:r w:rsidRPr="00A225BE">
        <w:rPr>
          <w:rFonts w:ascii="Arial" w:hAnsi="Arial" w:cs="Arial"/>
        </w:rPr>
        <w:t>WHS choreography understood</w:t>
      </w:r>
    </w:p>
    <w:p w14:paraId="145C88E9" w14:textId="38D2C014" w:rsidR="001A4234" w:rsidRPr="00A225BE" w:rsidRDefault="001A4234" w:rsidP="001A4234">
      <w:pPr>
        <w:rPr>
          <w:rFonts w:ascii="Arial" w:eastAsia="Times New Roman" w:hAnsi="Arial" w:cs="Arial"/>
          <w:lang w:eastAsia="en-GB"/>
        </w:rPr>
      </w:pPr>
      <w:r w:rsidRPr="00A225BE">
        <w:rPr>
          <w:rFonts w:ascii="Arial" w:eastAsia="Times New Roman" w:hAnsi="Arial" w:cs="Arial"/>
          <w:b/>
          <w:lang w:eastAsia="en-GB"/>
        </w:rPr>
        <w:t>07:45 - 08:00</w:t>
      </w:r>
      <w:r w:rsidRPr="00A225BE">
        <w:rPr>
          <w:rFonts w:ascii="Arial" w:eastAsia="Times New Roman" w:hAnsi="Arial" w:cs="Arial"/>
          <w:lang w:eastAsia="en-GB"/>
        </w:rPr>
        <w:tab/>
        <w:t>Registration</w:t>
      </w:r>
    </w:p>
    <w:p w14:paraId="3CFD14F5" w14:textId="77777777" w:rsidR="001A4234" w:rsidRPr="00A225BE" w:rsidRDefault="001A4234" w:rsidP="001A4234">
      <w:pPr>
        <w:rPr>
          <w:rFonts w:ascii="Arial" w:eastAsia="Times New Roman" w:hAnsi="Arial" w:cs="Arial"/>
          <w:lang w:eastAsia="en-GB"/>
        </w:rPr>
      </w:pPr>
    </w:p>
    <w:p w14:paraId="5419CB53" w14:textId="081FA326" w:rsidR="001A4234" w:rsidRPr="00A225BE" w:rsidRDefault="001A4234" w:rsidP="001A4234">
      <w:pPr>
        <w:rPr>
          <w:rFonts w:ascii="Arial" w:eastAsia="Times New Roman" w:hAnsi="Arial" w:cs="Arial"/>
          <w:lang w:eastAsia="en-GB"/>
        </w:rPr>
      </w:pPr>
      <w:r w:rsidRPr="00A225BE">
        <w:rPr>
          <w:rFonts w:ascii="Arial" w:eastAsia="Times New Roman" w:hAnsi="Arial" w:cs="Arial"/>
          <w:b/>
          <w:lang w:eastAsia="en-GB"/>
        </w:rPr>
        <w:t>08:00 – 08:45</w:t>
      </w:r>
      <w:r w:rsidRPr="00A225BE">
        <w:rPr>
          <w:rFonts w:ascii="Arial" w:eastAsia="Times New Roman" w:hAnsi="Arial" w:cs="Arial"/>
          <w:lang w:eastAsia="en-GB"/>
        </w:rPr>
        <w:tab/>
        <w:t>Briefing on IATI by Development Initiative - Optional</w:t>
      </w:r>
    </w:p>
    <w:p w14:paraId="7C9A2490" w14:textId="77777777" w:rsidR="001A4234" w:rsidRPr="00A225BE" w:rsidRDefault="001A4234" w:rsidP="001A4234">
      <w:pPr>
        <w:ind w:left="1440" w:firstLine="720"/>
        <w:rPr>
          <w:rFonts w:ascii="Arial" w:eastAsia="Times New Roman" w:hAnsi="Arial" w:cs="Arial"/>
          <w:i/>
          <w:lang w:eastAsia="en-GB"/>
        </w:rPr>
      </w:pPr>
      <w:r w:rsidRPr="00A225BE">
        <w:rPr>
          <w:rFonts w:ascii="Arial" w:eastAsia="Times New Roman" w:hAnsi="Arial" w:cs="Arial"/>
          <w:i/>
          <w:lang w:eastAsia="en-GB"/>
        </w:rPr>
        <w:t>(organized by the transparency work stream)</w:t>
      </w:r>
    </w:p>
    <w:p w14:paraId="40799A5B" w14:textId="77777777" w:rsidR="001A4234" w:rsidRPr="00A225BE" w:rsidRDefault="001A4234" w:rsidP="001A4234">
      <w:pPr>
        <w:rPr>
          <w:rFonts w:ascii="Arial" w:eastAsia="Times New Roman" w:hAnsi="Arial" w:cs="Arial"/>
          <w:lang w:eastAsia="en-GB"/>
        </w:rPr>
      </w:pPr>
    </w:p>
    <w:p w14:paraId="14235A12" w14:textId="40C2A127" w:rsidR="001A4234" w:rsidRPr="00A225BE" w:rsidRDefault="001A4234" w:rsidP="001A4234">
      <w:pPr>
        <w:rPr>
          <w:rFonts w:ascii="Arial" w:eastAsia="Times New Roman" w:hAnsi="Arial" w:cs="Arial"/>
          <w:lang w:eastAsia="en-GB"/>
        </w:rPr>
      </w:pPr>
      <w:r w:rsidRPr="00A225BE">
        <w:rPr>
          <w:rFonts w:ascii="Arial" w:eastAsia="Times New Roman" w:hAnsi="Arial" w:cs="Arial"/>
          <w:b/>
          <w:lang w:eastAsia="en-GB"/>
        </w:rPr>
        <w:t>08:45 - 09:15</w:t>
      </w:r>
      <w:r w:rsidRPr="00A225BE">
        <w:rPr>
          <w:rFonts w:ascii="Arial" w:eastAsia="Times New Roman" w:hAnsi="Arial" w:cs="Arial"/>
          <w:lang w:eastAsia="en-GB"/>
        </w:rPr>
        <w:tab/>
        <w:t>Coffee/Tea</w:t>
      </w:r>
    </w:p>
    <w:p w14:paraId="2B43232E" w14:textId="77777777" w:rsidR="001A4234" w:rsidRPr="00A225BE" w:rsidRDefault="001A4234" w:rsidP="001A4234">
      <w:pPr>
        <w:rPr>
          <w:rFonts w:ascii="Arial" w:eastAsia="Times New Roman" w:hAnsi="Arial" w:cs="Arial"/>
          <w:lang w:eastAsia="en-GB"/>
        </w:rPr>
      </w:pPr>
    </w:p>
    <w:p w14:paraId="49A96FDB" w14:textId="77777777" w:rsidR="001A4234" w:rsidRPr="00A225BE" w:rsidRDefault="001A4234" w:rsidP="001A4234">
      <w:pPr>
        <w:ind w:left="2160" w:hanging="2160"/>
        <w:rPr>
          <w:rFonts w:ascii="Arial" w:eastAsia="Times New Roman" w:hAnsi="Arial" w:cs="Arial"/>
          <w:lang w:eastAsia="en-GB"/>
        </w:rPr>
      </w:pPr>
      <w:r w:rsidRPr="00A225BE">
        <w:rPr>
          <w:rFonts w:ascii="Arial" w:eastAsia="Times New Roman" w:hAnsi="Arial" w:cs="Arial"/>
          <w:b/>
          <w:lang w:eastAsia="en-GB"/>
        </w:rPr>
        <w:t>09:15 – 09:30</w:t>
      </w:r>
      <w:r w:rsidRPr="00A225BE">
        <w:rPr>
          <w:rFonts w:ascii="Arial" w:eastAsia="Times New Roman" w:hAnsi="Arial" w:cs="Arial"/>
          <w:lang w:eastAsia="en-GB"/>
        </w:rPr>
        <w:tab/>
        <w:t xml:space="preserve">Objectives of the day - Nick Dyer, </w:t>
      </w:r>
      <w:r>
        <w:rPr>
          <w:rFonts w:ascii="Arial" w:eastAsia="Times New Roman" w:hAnsi="Arial" w:cs="Arial"/>
          <w:lang w:eastAsia="en-GB"/>
        </w:rPr>
        <w:t xml:space="preserve">Director General for Policy and Global Porgrammes, </w:t>
      </w:r>
      <w:r w:rsidRPr="00A225BE">
        <w:rPr>
          <w:rFonts w:ascii="Arial" w:eastAsia="Times New Roman" w:hAnsi="Arial" w:cs="Arial"/>
          <w:lang w:eastAsia="en-GB"/>
        </w:rPr>
        <w:t xml:space="preserve">DFID </w:t>
      </w:r>
      <w:r w:rsidRPr="00A225BE">
        <w:rPr>
          <w:rFonts w:ascii="Arial" w:eastAsia="Times New Roman" w:hAnsi="Arial" w:cs="Arial"/>
          <w:i/>
          <w:lang w:eastAsia="en-GB"/>
        </w:rPr>
        <w:t>(Chair</w:t>
      </w:r>
      <w:r>
        <w:rPr>
          <w:rFonts w:ascii="Arial" w:eastAsia="Times New Roman" w:hAnsi="Arial" w:cs="Arial"/>
          <w:i/>
          <w:lang w:eastAsia="en-GB"/>
        </w:rPr>
        <w:t xml:space="preserve"> of the day</w:t>
      </w:r>
      <w:r w:rsidRPr="00A225BE">
        <w:rPr>
          <w:rFonts w:ascii="Arial" w:eastAsia="Times New Roman" w:hAnsi="Arial" w:cs="Arial"/>
          <w:i/>
          <w:lang w:eastAsia="en-GB"/>
        </w:rPr>
        <w:t xml:space="preserve">) </w:t>
      </w:r>
    </w:p>
    <w:p w14:paraId="0434FDBA" w14:textId="77777777" w:rsidR="001A4234" w:rsidRPr="00A225BE" w:rsidRDefault="001A4234" w:rsidP="001A4234">
      <w:pPr>
        <w:ind w:left="1440" w:firstLine="720"/>
        <w:rPr>
          <w:rFonts w:ascii="Arial" w:eastAsia="Times New Roman" w:hAnsi="Arial" w:cs="Arial"/>
          <w:lang w:eastAsia="en-GB"/>
        </w:rPr>
      </w:pPr>
    </w:p>
    <w:p w14:paraId="7FF681E3" w14:textId="05AD1F6D" w:rsidR="001A4234" w:rsidRPr="00A225BE" w:rsidRDefault="001A4234" w:rsidP="001A4234">
      <w:pPr>
        <w:rPr>
          <w:rFonts w:ascii="Arial" w:eastAsia="Times New Roman" w:hAnsi="Arial" w:cs="Arial"/>
          <w:lang w:eastAsia="en-GB"/>
        </w:rPr>
      </w:pPr>
      <w:r w:rsidRPr="00A225BE">
        <w:rPr>
          <w:rFonts w:ascii="Arial" w:eastAsia="Times New Roman" w:hAnsi="Arial" w:cs="Arial"/>
          <w:b/>
          <w:lang w:eastAsia="en-GB"/>
        </w:rPr>
        <w:t>09:30 – 10:00</w:t>
      </w:r>
      <w:r w:rsidRPr="00A225BE">
        <w:rPr>
          <w:rFonts w:ascii="Arial" w:eastAsia="Times New Roman" w:hAnsi="Arial" w:cs="Arial"/>
          <w:lang w:eastAsia="en-GB"/>
        </w:rPr>
        <w:tab/>
        <w:t>Delivering the Grand Bargain: A key moment</w:t>
      </w:r>
    </w:p>
    <w:p w14:paraId="2EE1DFF2" w14:textId="77777777" w:rsidR="001A4234" w:rsidRPr="00A225BE" w:rsidRDefault="001A4234" w:rsidP="001A4234">
      <w:pPr>
        <w:rPr>
          <w:rFonts w:ascii="Arial" w:eastAsia="Times New Roman" w:hAnsi="Arial" w:cs="Arial"/>
          <w:lang w:eastAsia="en-GB"/>
        </w:rPr>
      </w:pPr>
    </w:p>
    <w:p w14:paraId="2A5911C5" w14:textId="77777777" w:rsidR="001A4234" w:rsidRPr="00A225BE" w:rsidRDefault="001A4234" w:rsidP="001A4234">
      <w:pPr>
        <w:ind w:left="2160"/>
        <w:rPr>
          <w:rFonts w:ascii="Arial" w:eastAsia="Times New Roman" w:hAnsi="Arial" w:cs="Arial"/>
          <w:lang w:eastAsia="en-GB"/>
        </w:rPr>
      </w:pPr>
      <w:r>
        <w:rPr>
          <w:rFonts w:ascii="Arial" w:eastAsia="Times New Roman" w:hAnsi="Arial" w:cs="Arial"/>
          <w:lang w:eastAsia="en-GB"/>
        </w:rPr>
        <w:t>High-</w:t>
      </w:r>
      <w:r w:rsidRPr="00A225BE">
        <w:rPr>
          <w:rFonts w:ascii="Arial" w:eastAsia="Times New Roman" w:hAnsi="Arial" w:cs="Arial"/>
          <w:lang w:eastAsia="en-GB"/>
        </w:rPr>
        <w:t>level Speakers: Kristalina Georgieva,</w:t>
      </w:r>
      <w:r>
        <w:rPr>
          <w:rFonts w:ascii="Arial" w:eastAsia="Times New Roman" w:hAnsi="Arial" w:cs="Arial"/>
          <w:lang w:eastAsia="en-GB"/>
        </w:rPr>
        <w:t xml:space="preserve"> Vice President of the EU Commission;</w:t>
      </w:r>
      <w:r w:rsidRPr="00A225BE">
        <w:rPr>
          <w:rFonts w:ascii="Arial" w:eastAsia="Times New Roman" w:hAnsi="Arial" w:cs="Arial"/>
          <w:lang w:eastAsia="en-GB"/>
        </w:rPr>
        <w:t xml:space="preserve"> Justine Greening</w:t>
      </w:r>
      <w:r>
        <w:rPr>
          <w:rFonts w:ascii="Arial" w:eastAsia="Times New Roman" w:hAnsi="Arial" w:cs="Arial"/>
          <w:lang w:eastAsia="en-GB"/>
        </w:rPr>
        <w:t>, Secretary of State, UK</w:t>
      </w:r>
      <w:r w:rsidRPr="00A225BE">
        <w:rPr>
          <w:rFonts w:ascii="Arial" w:eastAsia="Times New Roman" w:hAnsi="Arial" w:cs="Arial"/>
          <w:lang w:eastAsia="en-GB"/>
        </w:rPr>
        <w:t xml:space="preserve"> and </w:t>
      </w:r>
      <w:r>
        <w:rPr>
          <w:rFonts w:ascii="Arial" w:eastAsia="Times New Roman" w:hAnsi="Arial" w:cs="Arial"/>
          <w:lang w:eastAsia="en-GB"/>
        </w:rPr>
        <w:t>Mahmoud Mohieldin, Senior Vice President for the 2030 Development Agenda, United Nations Relations, and Partnerships</w:t>
      </w:r>
      <w:r w:rsidRPr="00A225BE">
        <w:rPr>
          <w:rFonts w:ascii="Arial" w:eastAsia="Times New Roman" w:hAnsi="Arial" w:cs="Arial"/>
          <w:lang w:eastAsia="en-GB"/>
        </w:rPr>
        <w:t xml:space="preserve"> </w:t>
      </w:r>
    </w:p>
    <w:p w14:paraId="360B77A7" w14:textId="77777777" w:rsidR="001A4234" w:rsidRPr="00A225BE" w:rsidRDefault="001A4234" w:rsidP="001A4234">
      <w:pPr>
        <w:ind w:left="1440" w:firstLine="720"/>
        <w:rPr>
          <w:rFonts w:ascii="Arial" w:eastAsia="Times New Roman" w:hAnsi="Arial" w:cs="Arial"/>
          <w:lang w:eastAsia="en-GB"/>
        </w:rPr>
      </w:pPr>
    </w:p>
    <w:p w14:paraId="70FA0746" w14:textId="5D9B4C4C" w:rsidR="001A4234" w:rsidRPr="00A225BE" w:rsidRDefault="001A4234" w:rsidP="001A4234">
      <w:pPr>
        <w:rPr>
          <w:rFonts w:ascii="Arial" w:eastAsia="Times New Roman" w:hAnsi="Arial" w:cs="Arial"/>
          <w:lang w:eastAsia="en-GB"/>
        </w:rPr>
      </w:pPr>
      <w:r w:rsidRPr="00A225BE">
        <w:rPr>
          <w:rFonts w:ascii="Arial" w:eastAsia="Times New Roman" w:hAnsi="Arial" w:cs="Arial"/>
          <w:b/>
          <w:lang w:eastAsia="en-GB"/>
        </w:rPr>
        <w:t>10:00 – 12:30</w:t>
      </w:r>
      <w:r w:rsidRPr="00A225BE">
        <w:rPr>
          <w:rFonts w:ascii="Arial" w:eastAsia="Times New Roman" w:hAnsi="Arial" w:cs="Arial"/>
          <w:lang w:eastAsia="en-GB"/>
        </w:rPr>
        <w:tab/>
        <w:t xml:space="preserve">Plenary: Review of draft commitments (on screen). </w:t>
      </w:r>
    </w:p>
    <w:p w14:paraId="42F5FED1" w14:textId="77777777" w:rsidR="001A4234" w:rsidRPr="00A225BE" w:rsidRDefault="001A4234" w:rsidP="001A4234">
      <w:pPr>
        <w:rPr>
          <w:rFonts w:ascii="Arial" w:eastAsia="Times New Roman" w:hAnsi="Arial" w:cs="Arial"/>
          <w:i/>
          <w:lang w:eastAsia="en-GB"/>
        </w:rPr>
      </w:pPr>
    </w:p>
    <w:p w14:paraId="723D7176" w14:textId="77777777" w:rsidR="001A4234" w:rsidRPr="00625273" w:rsidRDefault="001A4234" w:rsidP="001A4234">
      <w:pPr>
        <w:ind w:left="2160"/>
        <w:rPr>
          <w:rFonts w:ascii="Arial" w:eastAsia="Times New Roman" w:hAnsi="Arial" w:cs="Arial"/>
          <w:i/>
          <w:lang w:eastAsia="en-GB"/>
        </w:rPr>
      </w:pPr>
      <w:r>
        <w:rPr>
          <w:rFonts w:ascii="Arial" w:eastAsia="Times New Roman" w:hAnsi="Arial" w:cs="Arial"/>
          <w:i/>
          <w:lang w:eastAsia="en-GB"/>
        </w:rPr>
        <w:t>The w</w:t>
      </w:r>
      <w:r w:rsidRPr="00625273">
        <w:rPr>
          <w:rFonts w:ascii="Arial" w:eastAsia="Times New Roman" w:hAnsi="Arial" w:cs="Arial"/>
          <w:i/>
          <w:lang w:eastAsia="en-GB"/>
        </w:rPr>
        <w:t>hole Sherpa group to discuss commitment language</w:t>
      </w:r>
      <w:r>
        <w:rPr>
          <w:rFonts w:ascii="Arial" w:eastAsia="Times New Roman" w:hAnsi="Arial" w:cs="Arial"/>
          <w:i/>
          <w:lang w:eastAsia="en-GB"/>
        </w:rPr>
        <w:t>s</w:t>
      </w:r>
      <w:r w:rsidRPr="00625273">
        <w:rPr>
          <w:rFonts w:ascii="Arial" w:eastAsia="Times New Roman" w:hAnsi="Arial" w:cs="Arial"/>
          <w:i/>
          <w:lang w:eastAsia="en-GB"/>
        </w:rPr>
        <w:t xml:space="preserve"> consolidated and circulated prior to the meeting – are the suggested commitments </w:t>
      </w:r>
      <w:r>
        <w:rPr>
          <w:rFonts w:ascii="Arial" w:eastAsia="Times New Roman" w:hAnsi="Arial" w:cs="Arial"/>
          <w:i/>
          <w:lang w:eastAsia="en-GB"/>
        </w:rPr>
        <w:t>ambitious enough? – HLP member</w:t>
      </w:r>
      <w:r w:rsidRPr="00625273">
        <w:rPr>
          <w:rFonts w:ascii="Arial" w:eastAsia="Times New Roman" w:hAnsi="Arial" w:cs="Arial"/>
          <w:i/>
          <w:lang w:eastAsia="en-GB"/>
        </w:rPr>
        <w:t xml:space="preserve"> </w:t>
      </w:r>
      <w:r>
        <w:rPr>
          <w:rFonts w:ascii="Arial" w:eastAsia="Times New Roman" w:hAnsi="Arial" w:cs="Arial"/>
          <w:i/>
          <w:lang w:eastAsia="en-GB"/>
        </w:rPr>
        <w:t>Badr Jafar, CEO Crescent Group UAE,</w:t>
      </w:r>
      <w:r w:rsidRPr="00625273">
        <w:rPr>
          <w:rFonts w:ascii="Arial" w:eastAsia="Times New Roman" w:hAnsi="Arial" w:cs="Arial"/>
          <w:i/>
          <w:lang w:eastAsia="en-GB"/>
        </w:rPr>
        <w:t xml:space="preserve"> to join the session.</w:t>
      </w:r>
    </w:p>
    <w:p w14:paraId="3A36BE65" w14:textId="77777777" w:rsidR="001A4234" w:rsidRPr="00A225BE" w:rsidRDefault="001A4234" w:rsidP="001A4234">
      <w:pPr>
        <w:rPr>
          <w:rFonts w:ascii="Arial" w:eastAsia="Times New Roman" w:hAnsi="Arial" w:cs="Arial"/>
          <w:lang w:eastAsia="en-GB"/>
        </w:rPr>
      </w:pPr>
    </w:p>
    <w:p w14:paraId="6132EC33" w14:textId="29CAE630" w:rsidR="001A4234" w:rsidRPr="00A225BE" w:rsidRDefault="001A4234" w:rsidP="001A4234">
      <w:pPr>
        <w:rPr>
          <w:rFonts w:ascii="Arial" w:eastAsia="Times New Roman" w:hAnsi="Arial" w:cs="Arial"/>
          <w:lang w:eastAsia="en-GB"/>
        </w:rPr>
      </w:pPr>
      <w:r w:rsidRPr="00A225BE">
        <w:rPr>
          <w:rFonts w:ascii="Arial" w:eastAsia="Times New Roman" w:hAnsi="Arial" w:cs="Arial"/>
          <w:b/>
          <w:lang w:eastAsia="en-GB"/>
        </w:rPr>
        <w:t>12:30 – 13:30</w:t>
      </w:r>
      <w:r w:rsidRPr="00A225BE">
        <w:rPr>
          <w:rFonts w:ascii="Arial" w:eastAsia="Times New Roman" w:hAnsi="Arial" w:cs="Arial"/>
          <w:lang w:eastAsia="en-GB"/>
        </w:rPr>
        <w:tab/>
        <w:t>Lunch</w:t>
      </w:r>
    </w:p>
    <w:p w14:paraId="799C539D" w14:textId="77777777" w:rsidR="001A4234" w:rsidRPr="00A225BE" w:rsidRDefault="001A4234" w:rsidP="001A4234">
      <w:pPr>
        <w:rPr>
          <w:rFonts w:ascii="Arial" w:eastAsia="Times New Roman" w:hAnsi="Arial" w:cs="Arial"/>
          <w:lang w:eastAsia="en-GB"/>
        </w:rPr>
      </w:pPr>
    </w:p>
    <w:p w14:paraId="7D40AE3C" w14:textId="77777777" w:rsidR="001A4234" w:rsidRDefault="001A4234" w:rsidP="001A4234">
      <w:pPr>
        <w:ind w:left="2160" w:hanging="2160"/>
        <w:rPr>
          <w:rFonts w:ascii="Arial" w:eastAsia="Times New Roman" w:hAnsi="Arial" w:cs="Arial"/>
          <w:lang w:eastAsia="en-GB"/>
        </w:rPr>
      </w:pPr>
      <w:r w:rsidRPr="00A225BE">
        <w:rPr>
          <w:rFonts w:ascii="Arial" w:eastAsia="Times New Roman" w:hAnsi="Arial" w:cs="Arial"/>
          <w:b/>
          <w:lang w:eastAsia="en-GB"/>
        </w:rPr>
        <w:t>13:30 – 14:45</w:t>
      </w:r>
      <w:r w:rsidRPr="00A225BE">
        <w:rPr>
          <w:rFonts w:ascii="Arial" w:eastAsia="Times New Roman" w:hAnsi="Arial" w:cs="Arial"/>
          <w:lang w:eastAsia="en-GB"/>
        </w:rPr>
        <w:tab/>
      </w:r>
      <w:r>
        <w:rPr>
          <w:rFonts w:ascii="Arial" w:eastAsia="Times New Roman" w:hAnsi="Arial" w:cs="Arial"/>
          <w:lang w:eastAsia="en-GB"/>
        </w:rPr>
        <w:t>Group work</w:t>
      </w:r>
    </w:p>
    <w:p w14:paraId="35692BE8" w14:textId="77777777" w:rsidR="001A4234" w:rsidRDefault="001A4234" w:rsidP="001A4234">
      <w:pPr>
        <w:ind w:left="2160" w:hanging="2160"/>
        <w:rPr>
          <w:rFonts w:ascii="Arial" w:eastAsia="Times New Roman" w:hAnsi="Arial" w:cs="Arial"/>
          <w:lang w:eastAsia="en-GB"/>
        </w:rPr>
      </w:pPr>
    </w:p>
    <w:p w14:paraId="1EC643B7" w14:textId="77777777" w:rsidR="001A4234" w:rsidRPr="00FF768A" w:rsidRDefault="001A4234" w:rsidP="001A4234">
      <w:pPr>
        <w:ind w:left="2160"/>
        <w:rPr>
          <w:rFonts w:ascii="Arial" w:eastAsia="Times New Roman" w:hAnsi="Arial" w:cs="Arial"/>
          <w:i/>
          <w:lang w:eastAsia="en-GB"/>
        </w:rPr>
      </w:pPr>
      <w:r w:rsidRPr="00FF768A">
        <w:rPr>
          <w:rFonts w:ascii="Arial" w:eastAsia="Times New Roman" w:hAnsi="Arial" w:cs="Arial"/>
          <w:i/>
          <w:lang w:eastAsia="en-GB"/>
        </w:rPr>
        <w:t>Champions to re-work/fine-tune and finalise commitment languages based upon feedback received in the morning from the plenary session. (Non-Champions to support the ten groups as required).</w:t>
      </w:r>
    </w:p>
    <w:p w14:paraId="3720948E" w14:textId="77777777" w:rsidR="001A4234" w:rsidRPr="00A225BE" w:rsidRDefault="001A4234" w:rsidP="001A4234">
      <w:pPr>
        <w:ind w:left="1440" w:firstLine="720"/>
        <w:rPr>
          <w:rFonts w:ascii="Arial" w:eastAsia="Times New Roman" w:hAnsi="Arial" w:cs="Arial"/>
          <w:i/>
          <w:lang w:eastAsia="en-GB"/>
        </w:rPr>
      </w:pPr>
    </w:p>
    <w:p w14:paraId="77EFD397" w14:textId="67ED8C76" w:rsidR="001A4234" w:rsidRPr="00A225BE" w:rsidRDefault="001A4234" w:rsidP="001A4234">
      <w:pPr>
        <w:rPr>
          <w:rFonts w:ascii="Arial" w:eastAsia="Times New Roman" w:hAnsi="Arial" w:cs="Arial"/>
          <w:b/>
          <w:i/>
          <w:lang w:eastAsia="en-GB"/>
        </w:rPr>
      </w:pPr>
      <w:r w:rsidRPr="00A225BE">
        <w:rPr>
          <w:rFonts w:ascii="Arial" w:eastAsia="Times New Roman" w:hAnsi="Arial" w:cs="Arial"/>
          <w:b/>
          <w:lang w:eastAsia="en-GB"/>
        </w:rPr>
        <w:t>14:45 – 15:15</w:t>
      </w:r>
      <w:r w:rsidRPr="00A225BE">
        <w:rPr>
          <w:rFonts w:ascii="Arial" w:eastAsia="Times New Roman" w:hAnsi="Arial" w:cs="Arial"/>
          <w:i/>
          <w:lang w:eastAsia="en-GB"/>
        </w:rPr>
        <w:tab/>
      </w:r>
      <w:r w:rsidRPr="00A225BE">
        <w:rPr>
          <w:rFonts w:ascii="Arial" w:eastAsia="Times New Roman" w:hAnsi="Arial" w:cs="Arial"/>
          <w:lang w:eastAsia="en-GB"/>
        </w:rPr>
        <w:t xml:space="preserve">The plenary to review the revised document (on screen) </w:t>
      </w:r>
    </w:p>
    <w:p w14:paraId="4695370D" w14:textId="77777777" w:rsidR="001A4234" w:rsidRPr="00A225BE" w:rsidRDefault="001A4234" w:rsidP="001A4234">
      <w:pPr>
        <w:rPr>
          <w:rFonts w:ascii="Arial" w:eastAsia="Times New Roman" w:hAnsi="Arial" w:cs="Arial"/>
          <w:lang w:eastAsia="en-GB"/>
        </w:rPr>
      </w:pPr>
    </w:p>
    <w:p w14:paraId="656DB67A" w14:textId="1F328095" w:rsidR="001A4234" w:rsidRDefault="001A4234" w:rsidP="001A4234">
      <w:pPr>
        <w:rPr>
          <w:rFonts w:ascii="Arial" w:eastAsia="Times New Roman" w:hAnsi="Arial" w:cs="Arial"/>
          <w:lang w:eastAsia="en-GB"/>
        </w:rPr>
      </w:pPr>
      <w:r w:rsidRPr="00A225BE">
        <w:rPr>
          <w:rFonts w:ascii="Arial" w:eastAsia="Times New Roman" w:hAnsi="Arial" w:cs="Arial"/>
          <w:b/>
          <w:lang w:eastAsia="en-GB"/>
        </w:rPr>
        <w:lastRenderedPageBreak/>
        <w:t>15:15 – 16:15</w:t>
      </w:r>
      <w:r w:rsidRPr="00A225BE">
        <w:rPr>
          <w:rFonts w:ascii="Arial" w:eastAsia="Times New Roman" w:hAnsi="Arial" w:cs="Arial"/>
          <w:lang w:eastAsia="en-GB"/>
        </w:rPr>
        <w:tab/>
        <w:t xml:space="preserve">Governance paper presentation by the WB &amp; </w:t>
      </w:r>
    </w:p>
    <w:p w14:paraId="3CFE4E79" w14:textId="77777777" w:rsidR="001A4234" w:rsidRPr="00A225BE" w:rsidRDefault="001A4234" w:rsidP="001A4234">
      <w:pPr>
        <w:ind w:left="1440" w:firstLine="720"/>
        <w:rPr>
          <w:rFonts w:ascii="Arial" w:eastAsia="Times New Roman" w:hAnsi="Arial" w:cs="Arial"/>
          <w:lang w:eastAsia="en-GB"/>
        </w:rPr>
      </w:pPr>
      <w:r>
        <w:rPr>
          <w:rFonts w:ascii="Arial" w:eastAsia="Times New Roman" w:hAnsi="Arial" w:cs="Arial"/>
          <w:lang w:eastAsia="en-GB"/>
        </w:rPr>
        <w:t>H</w:t>
      </w:r>
      <w:r w:rsidRPr="00A225BE">
        <w:rPr>
          <w:rFonts w:ascii="Arial" w:eastAsia="Times New Roman" w:hAnsi="Arial" w:cs="Arial"/>
          <w:lang w:eastAsia="en-GB"/>
        </w:rPr>
        <w:t>ow to</w:t>
      </w:r>
      <w:r>
        <w:rPr>
          <w:rFonts w:ascii="Arial" w:eastAsia="Times New Roman" w:hAnsi="Arial" w:cs="Arial"/>
          <w:lang w:eastAsia="en-GB"/>
        </w:rPr>
        <w:t xml:space="preserve"> f</w:t>
      </w:r>
      <w:r w:rsidRPr="00A225BE">
        <w:rPr>
          <w:rFonts w:ascii="Arial" w:eastAsia="Times New Roman" w:hAnsi="Arial" w:cs="Arial"/>
          <w:lang w:eastAsia="en-GB"/>
        </w:rPr>
        <w:t xml:space="preserve">ollow-up on GB implementation after the WHS </w:t>
      </w:r>
    </w:p>
    <w:p w14:paraId="03153DDF" w14:textId="77777777" w:rsidR="001A4234" w:rsidRPr="00A225BE" w:rsidRDefault="001A4234" w:rsidP="001A4234">
      <w:pPr>
        <w:ind w:left="1440" w:firstLine="720"/>
        <w:rPr>
          <w:rFonts w:ascii="Arial" w:eastAsia="Times New Roman" w:hAnsi="Arial" w:cs="Arial"/>
          <w:lang w:eastAsia="en-GB"/>
        </w:rPr>
      </w:pPr>
    </w:p>
    <w:p w14:paraId="60F3332E" w14:textId="77777777" w:rsidR="001A4234" w:rsidRDefault="001A4234" w:rsidP="001A4234">
      <w:pPr>
        <w:ind w:left="2160" w:hanging="2160"/>
        <w:rPr>
          <w:rFonts w:ascii="Arial" w:eastAsia="Times New Roman" w:hAnsi="Arial" w:cs="Arial"/>
          <w:lang w:eastAsia="en-GB"/>
        </w:rPr>
      </w:pPr>
      <w:r w:rsidRPr="00A225BE">
        <w:rPr>
          <w:rFonts w:ascii="Arial" w:eastAsia="Times New Roman" w:hAnsi="Arial" w:cs="Arial"/>
          <w:b/>
          <w:lang w:eastAsia="en-GB"/>
        </w:rPr>
        <w:t>16:15 – 16:45</w:t>
      </w:r>
      <w:r w:rsidRPr="00A225BE">
        <w:rPr>
          <w:rFonts w:ascii="Arial" w:eastAsia="Times New Roman" w:hAnsi="Arial" w:cs="Arial"/>
          <w:lang w:eastAsia="en-GB"/>
        </w:rPr>
        <w:tab/>
        <w:t xml:space="preserve">Presenting the Grand Bargain at the WHS: proposed choreography – links to financing and other relevant roundtables </w:t>
      </w:r>
    </w:p>
    <w:p w14:paraId="6CFF5B21" w14:textId="77777777" w:rsidR="001A4234" w:rsidRPr="00A225BE" w:rsidRDefault="001A4234" w:rsidP="001A4234">
      <w:pPr>
        <w:ind w:left="2160" w:hanging="2160"/>
        <w:rPr>
          <w:rFonts w:ascii="Arial" w:eastAsia="Times New Roman" w:hAnsi="Arial" w:cs="Arial"/>
          <w:lang w:eastAsia="en-GB"/>
        </w:rPr>
      </w:pPr>
    </w:p>
    <w:p w14:paraId="1B57F5A7" w14:textId="77777777" w:rsidR="001A4234" w:rsidRDefault="001A4234" w:rsidP="001A4234">
      <w:pPr>
        <w:ind w:left="2160" w:hanging="2160"/>
        <w:rPr>
          <w:rFonts w:ascii="Arial" w:eastAsia="Times New Roman" w:hAnsi="Arial" w:cs="Arial"/>
          <w:lang w:eastAsia="en-GB"/>
        </w:rPr>
      </w:pPr>
      <w:r w:rsidRPr="00A225BE">
        <w:rPr>
          <w:rFonts w:ascii="Arial" w:eastAsia="Times New Roman" w:hAnsi="Arial" w:cs="Arial"/>
          <w:lang w:eastAsia="en-GB"/>
        </w:rPr>
        <w:tab/>
        <w:t xml:space="preserve">Lisa Doughten, OCHA </w:t>
      </w:r>
    </w:p>
    <w:p w14:paraId="1877DA77" w14:textId="77777777" w:rsidR="001A4234" w:rsidRPr="00A225BE" w:rsidRDefault="001A4234" w:rsidP="001A4234">
      <w:pPr>
        <w:ind w:left="2160"/>
        <w:rPr>
          <w:rFonts w:ascii="Arial" w:eastAsia="Times New Roman" w:hAnsi="Arial" w:cs="Arial"/>
          <w:lang w:eastAsia="en-GB"/>
        </w:rPr>
      </w:pPr>
      <w:r w:rsidRPr="00A225BE">
        <w:rPr>
          <w:rFonts w:ascii="Arial" w:eastAsia="Times New Roman" w:hAnsi="Arial" w:cs="Arial"/>
          <w:lang w:eastAsia="en-GB"/>
        </w:rPr>
        <w:t>(</w:t>
      </w:r>
      <w:r>
        <w:rPr>
          <w:rFonts w:ascii="Arial" w:eastAsia="Times New Roman" w:hAnsi="Arial" w:cs="Arial"/>
          <w:lang w:eastAsia="en-GB"/>
        </w:rPr>
        <w:t xml:space="preserve">WHS </w:t>
      </w:r>
      <w:r w:rsidRPr="00A225BE">
        <w:rPr>
          <w:rFonts w:ascii="Arial" w:eastAsia="Times New Roman" w:hAnsi="Arial" w:cs="Arial"/>
          <w:lang w:eastAsia="en-GB"/>
        </w:rPr>
        <w:t xml:space="preserve">lead for </w:t>
      </w:r>
      <w:r>
        <w:rPr>
          <w:rFonts w:ascii="Arial" w:eastAsia="Times New Roman" w:hAnsi="Arial" w:cs="Arial"/>
          <w:lang w:eastAsia="en-GB"/>
        </w:rPr>
        <w:t xml:space="preserve">the </w:t>
      </w:r>
      <w:r w:rsidRPr="00A225BE">
        <w:rPr>
          <w:rFonts w:ascii="Arial" w:eastAsia="Times New Roman" w:hAnsi="Arial" w:cs="Arial"/>
          <w:lang w:eastAsia="en-GB"/>
        </w:rPr>
        <w:t>financing</w:t>
      </w:r>
      <w:r>
        <w:rPr>
          <w:rFonts w:ascii="Arial" w:eastAsia="Times New Roman" w:hAnsi="Arial" w:cs="Arial"/>
          <w:lang w:eastAsia="en-GB"/>
        </w:rPr>
        <w:t xml:space="preserve"> high-level</w:t>
      </w:r>
      <w:r w:rsidRPr="00A225BE">
        <w:rPr>
          <w:rFonts w:ascii="Arial" w:eastAsia="Times New Roman" w:hAnsi="Arial" w:cs="Arial"/>
          <w:lang w:eastAsia="en-GB"/>
        </w:rPr>
        <w:t xml:space="preserve"> roundtable)</w:t>
      </w:r>
    </w:p>
    <w:p w14:paraId="4904D60E" w14:textId="77777777" w:rsidR="001A4234" w:rsidRPr="00A225BE" w:rsidRDefault="001A4234" w:rsidP="001A4234">
      <w:pPr>
        <w:ind w:left="2160" w:hanging="2160"/>
        <w:rPr>
          <w:rFonts w:ascii="Arial" w:eastAsia="Times New Roman" w:hAnsi="Arial" w:cs="Arial"/>
          <w:lang w:eastAsia="en-GB"/>
        </w:rPr>
      </w:pPr>
      <w:r w:rsidRPr="00A225BE">
        <w:rPr>
          <w:rFonts w:ascii="Arial" w:eastAsia="Times New Roman" w:hAnsi="Arial" w:cs="Arial"/>
          <w:lang w:eastAsia="en-GB"/>
        </w:rPr>
        <w:tab/>
      </w:r>
    </w:p>
    <w:p w14:paraId="5994B438" w14:textId="6F7B9550" w:rsidR="001A4234" w:rsidRDefault="001A4234" w:rsidP="001A4234">
      <w:pPr>
        <w:rPr>
          <w:rFonts w:ascii="Arial" w:eastAsia="Times New Roman" w:hAnsi="Arial" w:cs="Arial"/>
          <w:lang w:eastAsia="en-GB"/>
        </w:rPr>
      </w:pPr>
      <w:r w:rsidRPr="00A225BE">
        <w:rPr>
          <w:rFonts w:ascii="Arial" w:eastAsia="Times New Roman" w:hAnsi="Arial" w:cs="Arial"/>
          <w:b/>
          <w:lang w:eastAsia="en-GB"/>
        </w:rPr>
        <w:t>16:45 – 17:45</w:t>
      </w:r>
      <w:r w:rsidRPr="00A225BE">
        <w:rPr>
          <w:rFonts w:ascii="Arial" w:eastAsia="Times New Roman" w:hAnsi="Arial" w:cs="Arial"/>
          <w:lang w:eastAsia="en-GB"/>
        </w:rPr>
        <w:tab/>
        <w:t>Wrap-up and next steps</w:t>
      </w:r>
    </w:p>
    <w:p w14:paraId="6C5218D7" w14:textId="77777777" w:rsidR="004948DC" w:rsidRDefault="004948DC" w:rsidP="001A4234">
      <w:pPr>
        <w:rPr>
          <w:rFonts w:ascii="Arial" w:eastAsia="Times New Roman" w:hAnsi="Arial" w:cs="Arial"/>
          <w:lang w:eastAsia="en-GB"/>
        </w:rPr>
      </w:pPr>
    </w:p>
    <w:p w14:paraId="248FD257" w14:textId="3C850C2D" w:rsidR="004948DC" w:rsidRDefault="004948DC">
      <w:pPr>
        <w:rPr>
          <w:rFonts w:ascii="Arial" w:eastAsia="Times New Roman" w:hAnsi="Arial" w:cs="Arial"/>
          <w:lang w:eastAsia="en-GB"/>
        </w:rPr>
      </w:pPr>
      <w:r>
        <w:rPr>
          <w:rFonts w:ascii="Arial" w:eastAsia="Times New Roman" w:hAnsi="Arial" w:cs="Arial"/>
          <w:lang w:eastAsia="en-GB"/>
        </w:rPr>
        <w:br w:type="page"/>
      </w:r>
    </w:p>
    <w:p w14:paraId="06071243" w14:textId="77777777" w:rsidR="004948DC" w:rsidRDefault="004948DC" w:rsidP="004948DC">
      <w:pPr>
        <w:pStyle w:val="whsheading1"/>
        <w:spacing w:before="0" w:after="0" w:line="240" w:lineRule="auto"/>
        <w:jc w:val="center"/>
        <w:rPr>
          <w:rFonts w:ascii="Arial" w:hAnsi="Arial" w:cs="Arial"/>
          <w:sz w:val="22"/>
          <w:szCs w:val="22"/>
        </w:rPr>
      </w:pPr>
      <w:r w:rsidRPr="004948DC">
        <w:rPr>
          <w:rFonts w:ascii="Arial" w:hAnsi="Arial" w:cs="Arial"/>
          <w:sz w:val="22"/>
          <w:szCs w:val="22"/>
        </w:rPr>
        <w:lastRenderedPageBreak/>
        <w:t>List of Participants</w:t>
      </w:r>
    </w:p>
    <w:p w14:paraId="576D54A8" w14:textId="4EFC33B0" w:rsidR="004948DC" w:rsidRPr="004948DC" w:rsidRDefault="004948DC" w:rsidP="004948DC">
      <w:pPr>
        <w:pStyle w:val="whsheading1"/>
        <w:spacing w:before="0" w:after="0" w:line="240" w:lineRule="auto"/>
        <w:jc w:val="center"/>
        <w:rPr>
          <w:rFonts w:ascii="Arial" w:hAnsi="Arial" w:cs="Arial"/>
          <w:sz w:val="22"/>
          <w:szCs w:val="22"/>
        </w:rPr>
      </w:pPr>
      <w:r w:rsidRPr="004948DC">
        <w:rPr>
          <w:rFonts w:ascii="Arial" w:hAnsi="Arial" w:cs="Arial"/>
          <w:sz w:val="22"/>
          <w:szCs w:val="22"/>
        </w:rPr>
        <w:t xml:space="preserve">15 April, 2016 - </w:t>
      </w:r>
      <w:r>
        <w:rPr>
          <w:rFonts w:ascii="Arial" w:hAnsi="Arial" w:cs="Arial"/>
          <w:sz w:val="22"/>
          <w:szCs w:val="22"/>
        </w:rPr>
        <w:t>Thi</w:t>
      </w:r>
      <w:r w:rsidRPr="004948DC">
        <w:rPr>
          <w:rFonts w:ascii="Arial" w:hAnsi="Arial" w:cs="Arial"/>
          <w:sz w:val="22"/>
          <w:szCs w:val="22"/>
        </w:rPr>
        <w:t>rd Grand Bargain Meeting</w:t>
      </w:r>
    </w:p>
    <w:p w14:paraId="5730F981" w14:textId="2444A41E" w:rsidR="004948DC" w:rsidRPr="004948DC" w:rsidRDefault="004948DC" w:rsidP="004948DC">
      <w:pPr>
        <w:pStyle w:val="whsheading1"/>
        <w:spacing w:before="0" w:after="0" w:line="240" w:lineRule="auto"/>
        <w:jc w:val="center"/>
        <w:rPr>
          <w:rFonts w:ascii="Arial" w:hAnsi="Arial" w:cs="Arial"/>
          <w:sz w:val="22"/>
          <w:szCs w:val="22"/>
        </w:rPr>
      </w:pPr>
      <w:r w:rsidRPr="004948DC">
        <w:rPr>
          <w:rFonts w:ascii="Arial" w:hAnsi="Arial" w:cs="Arial"/>
          <w:sz w:val="22"/>
          <w:szCs w:val="22"/>
        </w:rPr>
        <w:t>Co-Hosted by the UK and the World Bank</w:t>
      </w:r>
    </w:p>
    <w:p w14:paraId="0CE0BDEE" w14:textId="77777777" w:rsidR="004948DC" w:rsidRDefault="004948DC" w:rsidP="004948DC">
      <w:pPr>
        <w:pStyle w:val="whsheading1"/>
        <w:spacing w:before="0" w:after="0" w:line="240" w:lineRule="auto"/>
        <w:jc w:val="center"/>
        <w:rPr>
          <w:rFonts w:ascii="Arial" w:hAnsi="Arial" w:cs="Arial"/>
          <w:sz w:val="22"/>
          <w:szCs w:val="22"/>
        </w:rPr>
      </w:pPr>
    </w:p>
    <w:p w14:paraId="7439991F" w14:textId="45D48A11" w:rsidR="006011C3" w:rsidRDefault="006011C3" w:rsidP="006011C3">
      <w:pPr>
        <w:pStyle w:val="whsheading1"/>
        <w:spacing w:before="0" w:after="0" w:line="240" w:lineRule="auto"/>
        <w:rPr>
          <w:rFonts w:ascii="Arial" w:hAnsi="Arial" w:cs="Arial"/>
          <w:b w:val="0"/>
          <w:color w:val="auto"/>
          <w:sz w:val="24"/>
          <w:szCs w:val="24"/>
          <w:lang w:val="en-US" w:eastAsia="en-GB"/>
        </w:rPr>
      </w:pPr>
      <w:r>
        <w:rPr>
          <w:rFonts w:ascii="Arial" w:hAnsi="Arial" w:cs="Arial"/>
          <w:b w:val="0"/>
          <w:color w:val="auto"/>
          <w:sz w:val="24"/>
          <w:szCs w:val="24"/>
          <w:lang w:val="en-US" w:eastAsia="en-GB"/>
        </w:rPr>
        <w:t>High-Level Panel on Humanitarian Financing</w:t>
      </w:r>
      <w:r>
        <w:rPr>
          <w:rFonts w:ascii="Arial" w:hAnsi="Arial" w:cs="Arial"/>
          <w:b w:val="0"/>
          <w:color w:val="auto"/>
          <w:sz w:val="24"/>
          <w:szCs w:val="24"/>
          <w:lang w:val="en-US" w:eastAsia="en-GB"/>
        </w:rPr>
        <w:tab/>
        <w:t>-</w:t>
      </w:r>
      <w:r>
        <w:rPr>
          <w:rFonts w:ascii="Arial" w:hAnsi="Arial" w:cs="Arial"/>
          <w:b w:val="0"/>
          <w:color w:val="auto"/>
          <w:sz w:val="24"/>
          <w:szCs w:val="24"/>
          <w:lang w:val="en-US" w:eastAsia="en-GB"/>
        </w:rPr>
        <w:tab/>
      </w:r>
      <w:r w:rsidRPr="00104643">
        <w:rPr>
          <w:rFonts w:ascii="Arial" w:hAnsi="Arial" w:cs="Arial"/>
          <w:b w:val="0"/>
          <w:color w:val="auto"/>
          <w:sz w:val="24"/>
          <w:szCs w:val="24"/>
          <w:lang w:val="en-US" w:eastAsia="en-GB"/>
        </w:rPr>
        <w:t>Kristalina Georgieva</w:t>
      </w:r>
      <w:r>
        <w:rPr>
          <w:rFonts w:ascii="Arial" w:hAnsi="Arial" w:cs="Arial"/>
          <w:b w:val="0"/>
          <w:color w:val="auto"/>
          <w:sz w:val="24"/>
          <w:szCs w:val="24"/>
          <w:lang w:val="en-US" w:eastAsia="en-GB"/>
        </w:rPr>
        <w:t xml:space="preserve"> </w:t>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t>(supported by Daniel Giorev)</w:t>
      </w:r>
    </w:p>
    <w:p w14:paraId="60B43930" w14:textId="77777777" w:rsidR="006011C3" w:rsidRDefault="006011C3" w:rsidP="006011C3">
      <w:pPr>
        <w:pStyle w:val="whsheading1"/>
        <w:spacing w:before="0" w:after="0" w:line="240" w:lineRule="auto"/>
        <w:rPr>
          <w:rFonts w:ascii="Arial" w:hAnsi="Arial" w:cs="Arial"/>
          <w:b w:val="0"/>
          <w:color w:val="auto"/>
          <w:sz w:val="24"/>
          <w:szCs w:val="24"/>
          <w:lang w:val="en-US" w:eastAsia="en-GB"/>
        </w:rPr>
      </w:pPr>
      <w:r>
        <w:rPr>
          <w:rFonts w:ascii="Arial" w:hAnsi="Arial" w:cs="Arial"/>
          <w:b w:val="0"/>
          <w:color w:val="auto"/>
          <w:sz w:val="24"/>
          <w:szCs w:val="24"/>
          <w:lang w:val="en-US" w:eastAsia="en-GB"/>
        </w:rPr>
        <w:t xml:space="preserve">High-Level Panel on Humanitarian Financing </w:t>
      </w:r>
      <w:r>
        <w:rPr>
          <w:rFonts w:ascii="Arial" w:hAnsi="Arial" w:cs="Arial"/>
          <w:b w:val="0"/>
          <w:color w:val="auto"/>
          <w:sz w:val="24"/>
          <w:szCs w:val="24"/>
          <w:lang w:val="en-US" w:eastAsia="en-GB"/>
        </w:rPr>
        <w:tab/>
        <w:t>-</w:t>
      </w:r>
      <w:r>
        <w:rPr>
          <w:rFonts w:ascii="Arial" w:hAnsi="Arial" w:cs="Arial"/>
          <w:b w:val="0"/>
          <w:color w:val="auto"/>
          <w:sz w:val="24"/>
          <w:szCs w:val="24"/>
          <w:lang w:val="en-US" w:eastAsia="en-GB"/>
        </w:rPr>
        <w:tab/>
        <w:t>Badr Jafar</w:t>
      </w:r>
    </w:p>
    <w:p w14:paraId="3AA66209" w14:textId="77777777" w:rsidR="006011C3" w:rsidRDefault="006011C3" w:rsidP="00546C83">
      <w:pPr>
        <w:pStyle w:val="whsheading1"/>
        <w:spacing w:before="0" w:after="0" w:line="240" w:lineRule="auto"/>
        <w:rPr>
          <w:rFonts w:ascii="Arial" w:hAnsi="Arial" w:cs="Arial"/>
          <w:b w:val="0"/>
          <w:color w:val="auto"/>
          <w:sz w:val="24"/>
          <w:szCs w:val="24"/>
          <w:lang w:val="en-US" w:eastAsia="en-GB"/>
        </w:rPr>
      </w:pPr>
    </w:p>
    <w:p w14:paraId="1C0BD282" w14:textId="77777777" w:rsidR="006011C3" w:rsidRDefault="006011C3" w:rsidP="00546C83">
      <w:pPr>
        <w:pStyle w:val="whsheading1"/>
        <w:spacing w:before="0" w:after="0" w:line="240" w:lineRule="auto"/>
        <w:rPr>
          <w:rFonts w:ascii="Arial" w:hAnsi="Arial" w:cs="Arial"/>
          <w:b w:val="0"/>
          <w:color w:val="auto"/>
          <w:sz w:val="24"/>
          <w:szCs w:val="24"/>
          <w:lang w:val="en-US" w:eastAsia="en-GB"/>
        </w:rPr>
      </w:pPr>
    </w:p>
    <w:p w14:paraId="68E7D12C" w14:textId="024C4960" w:rsidR="00546C83" w:rsidRPr="006011C3" w:rsidRDefault="00546C83" w:rsidP="00546C83">
      <w:pPr>
        <w:pStyle w:val="whsheading1"/>
        <w:spacing w:before="0" w:after="0" w:line="240" w:lineRule="auto"/>
        <w:rPr>
          <w:rFonts w:ascii="Arial" w:hAnsi="Arial" w:cs="Arial"/>
          <w:b w:val="0"/>
          <w:color w:val="FF0000"/>
          <w:sz w:val="24"/>
          <w:szCs w:val="24"/>
          <w:lang w:val="en-US" w:eastAsia="en-GB"/>
        </w:rPr>
      </w:pPr>
      <w:r w:rsidRPr="00546C83">
        <w:rPr>
          <w:rFonts w:ascii="Arial" w:hAnsi="Arial" w:cs="Arial"/>
          <w:b w:val="0"/>
          <w:color w:val="auto"/>
          <w:sz w:val="24"/>
          <w:szCs w:val="24"/>
          <w:lang w:val="en-US" w:eastAsia="en-GB"/>
        </w:rPr>
        <w:t>Australia</w:t>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Pr>
          <w:rFonts w:ascii="Arial" w:hAnsi="Arial" w:cs="Arial"/>
          <w:b w:val="0"/>
          <w:color w:val="auto"/>
          <w:sz w:val="24"/>
          <w:szCs w:val="24"/>
          <w:lang w:val="en-US" w:eastAsia="en-GB"/>
        </w:rPr>
        <w:t>-</w:t>
      </w:r>
      <w:r>
        <w:rPr>
          <w:rFonts w:ascii="Arial" w:hAnsi="Arial" w:cs="Arial"/>
          <w:b w:val="0"/>
          <w:color w:val="auto"/>
          <w:sz w:val="24"/>
          <w:szCs w:val="24"/>
          <w:lang w:val="en-US" w:eastAsia="en-GB"/>
        </w:rPr>
        <w:tab/>
      </w:r>
      <w:r w:rsidRPr="006011C3">
        <w:rPr>
          <w:rFonts w:ascii="Arial" w:hAnsi="Arial" w:cs="Arial"/>
          <w:b w:val="0"/>
          <w:color w:val="auto"/>
          <w:sz w:val="24"/>
          <w:szCs w:val="24"/>
          <w:lang w:val="en-US" w:eastAsia="en-GB"/>
        </w:rPr>
        <w:t>Stephen Scott</w:t>
      </w:r>
    </w:p>
    <w:p w14:paraId="64D550C5" w14:textId="3F506204" w:rsidR="00546C83" w:rsidRPr="00546C83" w:rsidRDefault="00546C83" w:rsidP="00546C83">
      <w:pPr>
        <w:pStyle w:val="whsheading1"/>
        <w:spacing w:before="0" w:after="0" w:line="240" w:lineRule="auto"/>
        <w:rPr>
          <w:rFonts w:ascii="Arial" w:hAnsi="Arial" w:cs="Arial"/>
          <w:b w:val="0"/>
          <w:color w:val="auto"/>
          <w:sz w:val="24"/>
          <w:szCs w:val="24"/>
          <w:lang w:val="en-US" w:eastAsia="en-GB"/>
        </w:rPr>
      </w:pPr>
      <w:r w:rsidRPr="00546C83">
        <w:rPr>
          <w:rFonts w:ascii="Arial" w:hAnsi="Arial" w:cs="Arial"/>
          <w:b w:val="0"/>
          <w:color w:val="auto"/>
          <w:sz w:val="24"/>
          <w:szCs w:val="24"/>
          <w:lang w:val="en-US" w:eastAsia="en-GB"/>
        </w:rPr>
        <w:t>Belgium</w:t>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Pr>
          <w:rFonts w:ascii="Arial" w:hAnsi="Arial" w:cs="Arial"/>
          <w:b w:val="0"/>
          <w:color w:val="auto"/>
          <w:sz w:val="24"/>
          <w:szCs w:val="24"/>
          <w:lang w:val="en-US" w:eastAsia="en-GB"/>
        </w:rPr>
        <w:t>-</w:t>
      </w:r>
      <w:r w:rsidR="00104643">
        <w:rPr>
          <w:rFonts w:ascii="Arial" w:hAnsi="Arial" w:cs="Arial"/>
          <w:b w:val="0"/>
          <w:color w:val="auto"/>
          <w:sz w:val="24"/>
          <w:szCs w:val="24"/>
          <w:lang w:val="en-US" w:eastAsia="en-GB"/>
        </w:rPr>
        <w:tab/>
      </w:r>
      <w:r w:rsidR="00DE1625">
        <w:rPr>
          <w:rFonts w:ascii="Arial" w:hAnsi="Arial" w:cs="Arial"/>
          <w:b w:val="0"/>
          <w:color w:val="auto"/>
          <w:sz w:val="24"/>
          <w:szCs w:val="24"/>
          <w:lang w:val="en-US" w:eastAsia="en-GB"/>
        </w:rPr>
        <w:t>Melanie Schellens</w:t>
      </w:r>
    </w:p>
    <w:p w14:paraId="66888E33" w14:textId="22286235" w:rsidR="00546C83" w:rsidRPr="00546C83" w:rsidRDefault="00546C83" w:rsidP="00546C83">
      <w:pPr>
        <w:pStyle w:val="whsheading1"/>
        <w:spacing w:before="0" w:after="0" w:line="240" w:lineRule="auto"/>
        <w:rPr>
          <w:rFonts w:ascii="Arial" w:hAnsi="Arial" w:cs="Arial"/>
          <w:b w:val="0"/>
          <w:color w:val="auto"/>
          <w:sz w:val="24"/>
          <w:szCs w:val="24"/>
          <w:lang w:val="en-US" w:eastAsia="en-GB"/>
        </w:rPr>
      </w:pPr>
      <w:r w:rsidRPr="00546C83">
        <w:rPr>
          <w:rFonts w:ascii="Arial" w:hAnsi="Arial" w:cs="Arial"/>
          <w:b w:val="0"/>
          <w:color w:val="auto"/>
          <w:sz w:val="24"/>
          <w:szCs w:val="24"/>
          <w:lang w:val="en-US" w:eastAsia="en-GB"/>
        </w:rPr>
        <w:t>Canada</w:t>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Pr>
          <w:rFonts w:ascii="Arial" w:hAnsi="Arial" w:cs="Arial"/>
          <w:b w:val="0"/>
          <w:color w:val="auto"/>
          <w:sz w:val="24"/>
          <w:szCs w:val="24"/>
          <w:lang w:val="en-US" w:eastAsia="en-GB"/>
        </w:rPr>
        <w:t>-</w:t>
      </w:r>
      <w:r>
        <w:rPr>
          <w:rFonts w:ascii="Arial" w:hAnsi="Arial" w:cs="Arial"/>
          <w:b w:val="0"/>
          <w:color w:val="auto"/>
          <w:sz w:val="24"/>
          <w:szCs w:val="24"/>
          <w:lang w:val="en-US" w:eastAsia="en-GB"/>
        </w:rPr>
        <w:tab/>
      </w:r>
      <w:r w:rsidRPr="00546C83">
        <w:rPr>
          <w:rFonts w:ascii="Arial" w:hAnsi="Arial" w:cs="Arial"/>
          <w:b w:val="0"/>
          <w:color w:val="auto"/>
          <w:sz w:val="24"/>
          <w:szCs w:val="24"/>
          <w:lang w:val="en-US" w:eastAsia="en-GB"/>
        </w:rPr>
        <w:t>Christina Buchan</w:t>
      </w:r>
    </w:p>
    <w:p w14:paraId="42D7CE98" w14:textId="3F22210C" w:rsidR="00546C83" w:rsidRPr="00546C83" w:rsidRDefault="00546C83" w:rsidP="00546C83">
      <w:pPr>
        <w:pStyle w:val="whsheading1"/>
        <w:spacing w:before="0" w:after="0" w:line="240" w:lineRule="auto"/>
        <w:rPr>
          <w:rFonts w:ascii="Arial" w:hAnsi="Arial" w:cs="Arial"/>
          <w:b w:val="0"/>
          <w:color w:val="auto"/>
          <w:sz w:val="24"/>
          <w:szCs w:val="24"/>
          <w:lang w:val="en-US" w:eastAsia="en-GB"/>
        </w:rPr>
      </w:pPr>
      <w:r w:rsidRPr="00546C83">
        <w:rPr>
          <w:rFonts w:ascii="Arial" w:hAnsi="Arial" w:cs="Arial"/>
          <w:b w:val="0"/>
          <w:color w:val="auto"/>
          <w:sz w:val="24"/>
          <w:szCs w:val="24"/>
          <w:lang w:val="en-US" w:eastAsia="en-GB"/>
        </w:rPr>
        <w:t>Denmark</w:t>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Pr>
          <w:rFonts w:ascii="Arial" w:hAnsi="Arial" w:cs="Arial"/>
          <w:b w:val="0"/>
          <w:color w:val="auto"/>
          <w:sz w:val="24"/>
          <w:szCs w:val="24"/>
          <w:lang w:val="en-US" w:eastAsia="en-GB"/>
        </w:rPr>
        <w:t>-</w:t>
      </w:r>
      <w:r>
        <w:rPr>
          <w:rFonts w:ascii="Arial" w:hAnsi="Arial" w:cs="Arial"/>
          <w:b w:val="0"/>
          <w:color w:val="auto"/>
          <w:sz w:val="24"/>
          <w:szCs w:val="24"/>
          <w:lang w:val="en-US" w:eastAsia="en-GB"/>
        </w:rPr>
        <w:tab/>
      </w:r>
      <w:r w:rsidRPr="006011C3">
        <w:rPr>
          <w:rFonts w:ascii="Arial" w:hAnsi="Arial" w:cs="Arial"/>
          <w:b w:val="0"/>
          <w:color w:val="auto"/>
          <w:sz w:val="24"/>
          <w:szCs w:val="24"/>
          <w:lang w:val="en-US" w:eastAsia="en-GB"/>
        </w:rPr>
        <w:t>Stephan Schönemann</w:t>
      </w:r>
    </w:p>
    <w:p w14:paraId="3FC3DF43" w14:textId="574844E6" w:rsidR="00546C83" w:rsidRPr="00546C83" w:rsidRDefault="00546C83" w:rsidP="00546C83">
      <w:pPr>
        <w:pStyle w:val="whsheading1"/>
        <w:spacing w:before="0" w:after="0" w:line="240" w:lineRule="auto"/>
        <w:rPr>
          <w:rFonts w:ascii="Arial" w:hAnsi="Arial" w:cs="Arial"/>
          <w:b w:val="0"/>
          <w:color w:val="auto"/>
          <w:sz w:val="24"/>
          <w:szCs w:val="24"/>
          <w:lang w:val="en-US" w:eastAsia="en-GB"/>
        </w:rPr>
      </w:pPr>
      <w:r w:rsidRPr="00546C83">
        <w:rPr>
          <w:rFonts w:ascii="Arial" w:hAnsi="Arial" w:cs="Arial"/>
          <w:b w:val="0"/>
          <w:color w:val="auto"/>
          <w:sz w:val="24"/>
          <w:szCs w:val="24"/>
          <w:lang w:val="en-US" w:eastAsia="en-GB"/>
        </w:rPr>
        <w:t>European Com</w:t>
      </w:r>
      <w:r w:rsidR="008F11B3">
        <w:rPr>
          <w:rFonts w:ascii="Arial" w:hAnsi="Arial" w:cs="Arial"/>
          <w:b w:val="0"/>
          <w:color w:val="auto"/>
          <w:sz w:val="24"/>
          <w:szCs w:val="24"/>
          <w:lang w:val="en-US" w:eastAsia="en-GB"/>
        </w:rPr>
        <w:t>m</w:t>
      </w:r>
      <w:r w:rsidRPr="00546C83">
        <w:rPr>
          <w:rFonts w:ascii="Arial" w:hAnsi="Arial" w:cs="Arial"/>
          <w:b w:val="0"/>
          <w:color w:val="auto"/>
          <w:sz w:val="24"/>
          <w:szCs w:val="24"/>
          <w:lang w:val="en-US" w:eastAsia="en-GB"/>
        </w:rPr>
        <w:t>ission</w:t>
      </w:r>
      <w:r>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Pr>
          <w:rFonts w:ascii="Arial" w:hAnsi="Arial" w:cs="Arial"/>
          <w:b w:val="0"/>
          <w:color w:val="auto"/>
          <w:sz w:val="24"/>
          <w:szCs w:val="24"/>
          <w:lang w:val="en-US" w:eastAsia="en-GB"/>
        </w:rPr>
        <w:t>-</w:t>
      </w:r>
      <w:r>
        <w:rPr>
          <w:rFonts w:ascii="Arial" w:hAnsi="Arial" w:cs="Arial"/>
          <w:b w:val="0"/>
          <w:color w:val="auto"/>
          <w:sz w:val="24"/>
          <w:szCs w:val="24"/>
          <w:lang w:val="en-US" w:eastAsia="en-GB"/>
        </w:rPr>
        <w:tab/>
      </w:r>
      <w:r w:rsidRPr="00546C83">
        <w:rPr>
          <w:rFonts w:ascii="Arial" w:hAnsi="Arial" w:cs="Arial"/>
          <w:b w:val="0"/>
          <w:color w:val="auto"/>
          <w:sz w:val="24"/>
          <w:szCs w:val="24"/>
          <w:lang w:val="en-US" w:eastAsia="en-GB"/>
        </w:rPr>
        <w:t>Jean-Louis De Brouwer</w:t>
      </w:r>
    </w:p>
    <w:p w14:paraId="523BC1DA" w14:textId="73681518" w:rsidR="00546C83" w:rsidRPr="00546C83" w:rsidRDefault="00546C83" w:rsidP="00546C83">
      <w:pPr>
        <w:pStyle w:val="whsheading1"/>
        <w:spacing w:before="0" w:after="0" w:line="240" w:lineRule="auto"/>
        <w:rPr>
          <w:rFonts w:ascii="Arial" w:hAnsi="Arial" w:cs="Arial"/>
          <w:b w:val="0"/>
          <w:color w:val="auto"/>
          <w:sz w:val="24"/>
          <w:szCs w:val="24"/>
          <w:lang w:val="en-US" w:eastAsia="en-GB"/>
        </w:rPr>
      </w:pPr>
      <w:r w:rsidRPr="00546C83">
        <w:rPr>
          <w:rFonts w:ascii="Arial" w:hAnsi="Arial" w:cs="Arial"/>
          <w:b w:val="0"/>
          <w:color w:val="auto"/>
          <w:sz w:val="24"/>
          <w:szCs w:val="24"/>
          <w:lang w:val="en-US" w:eastAsia="en-GB"/>
        </w:rPr>
        <w:t>FAO</w:t>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Pr>
          <w:rFonts w:ascii="Arial" w:hAnsi="Arial" w:cs="Arial"/>
          <w:b w:val="0"/>
          <w:color w:val="auto"/>
          <w:sz w:val="24"/>
          <w:szCs w:val="24"/>
          <w:lang w:val="en-US" w:eastAsia="en-GB"/>
        </w:rPr>
        <w:t>-</w:t>
      </w:r>
      <w:r w:rsidRPr="00546C83">
        <w:rPr>
          <w:rFonts w:ascii="Arial" w:hAnsi="Arial" w:cs="Arial"/>
          <w:b w:val="0"/>
          <w:color w:val="auto"/>
          <w:sz w:val="24"/>
          <w:szCs w:val="24"/>
          <w:lang w:val="en-US" w:eastAsia="en-GB"/>
        </w:rPr>
        <w:tab/>
        <w:t xml:space="preserve">Sandra Aviles </w:t>
      </w:r>
    </w:p>
    <w:p w14:paraId="59889A17" w14:textId="04F87062" w:rsidR="00546C83" w:rsidRPr="00546C83" w:rsidRDefault="00546C83" w:rsidP="00546C83">
      <w:pPr>
        <w:pStyle w:val="whsheading1"/>
        <w:spacing w:before="0" w:after="0" w:line="240" w:lineRule="auto"/>
        <w:rPr>
          <w:rFonts w:ascii="Arial" w:hAnsi="Arial" w:cs="Arial"/>
          <w:b w:val="0"/>
          <w:color w:val="auto"/>
          <w:sz w:val="24"/>
          <w:szCs w:val="24"/>
          <w:lang w:val="en-US" w:eastAsia="en-GB"/>
        </w:rPr>
      </w:pPr>
      <w:r w:rsidRPr="00546C83">
        <w:rPr>
          <w:rFonts w:ascii="Arial" w:hAnsi="Arial" w:cs="Arial"/>
          <w:b w:val="0"/>
          <w:color w:val="auto"/>
          <w:sz w:val="24"/>
          <w:szCs w:val="24"/>
          <w:lang w:val="en-US" w:eastAsia="en-GB"/>
        </w:rPr>
        <w:t>Germany</w:t>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Pr>
          <w:rFonts w:ascii="Arial" w:hAnsi="Arial" w:cs="Arial"/>
          <w:b w:val="0"/>
          <w:color w:val="auto"/>
          <w:sz w:val="24"/>
          <w:szCs w:val="24"/>
          <w:lang w:val="en-US" w:eastAsia="en-GB"/>
        </w:rPr>
        <w:t>-</w:t>
      </w:r>
      <w:r>
        <w:rPr>
          <w:rFonts w:ascii="Arial" w:hAnsi="Arial" w:cs="Arial"/>
          <w:b w:val="0"/>
          <w:color w:val="auto"/>
          <w:sz w:val="24"/>
          <w:szCs w:val="24"/>
          <w:lang w:val="en-US" w:eastAsia="en-GB"/>
        </w:rPr>
        <w:tab/>
      </w:r>
      <w:r w:rsidRPr="00546C83">
        <w:rPr>
          <w:rFonts w:ascii="Arial" w:hAnsi="Arial" w:cs="Arial"/>
          <w:b w:val="0"/>
          <w:color w:val="auto"/>
          <w:sz w:val="24"/>
          <w:szCs w:val="24"/>
          <w:lang w:val="en-US" w:eastAsia="en-GB"/>
        </w:rPr>
        <w:t>Eltje Aderhold</w:t>
      </w:r>
    </w:p>
    <w:p w14:paraId="6A4B9287" w14:textId="4F0FE6F6" w:rsidR="00546C83" w:rsidRPr="00546C83" w:rsidRDefault="00546C83" w:rsidP="00546C83">
      <w:pPr>
        <w:pStyle w:val="whsheading1"/>
        <w:spacing w:before="0" w:after="0" w:line="240" w:lineRule="auto"/>
        <w:rPr>
          <w:rFonts w:ascii="Arial" w:hAnsi="Arial" w:cs="Arial"/>
          <w:b w:val="0"/>
          <w:color w:val="auto"/>
          <w:sz w:val="24"/>
          <w:szCs w:val="24"/>
          <w:lang w:val="en-US" w:eastAsia="en-GB"/>
        </w:rPr>
      </w:pPr>
      <w:r w:rsidRPr="00546C83">
        <w:rPr>
          <w:rFonts w:ascii="Arial" w:hAnsi="Arial" w:cs="Arial"/>
          <w:b w:val="0"/>
          <w:color w:val="auto"/>
          <w:sz w:val="24"/>
          <w:szCs w:val="24"/>
          <w:lang w:val="en-US" w:eastAsia="en-GB"/>
        </w:rPr>
        <w:t>ICRC</w:t>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Pr>
          <w:rFonts w:ascii="Arial" w:hAnsi="Arial" w:cs="Arial"/>
          <w:b w:val="0"/>
          <w:color w:val="auto"/>
          <w:sz w:val="24"/>
          <w:szCs w:val="24"/>
          <w:lang w:val="en-US" w:eastAsia="en-GB"/>
        </w:rPr>
        <w:t>-</w:t>
      </w:r>
      <w:r>
        <w:rPr>
          <w:rFonts w:ascii="Arial" w:hAnsi="Arial" w:cs="Arial"/>
          <w:b w:val="0"/>
          <w:color w:val="auto"/>
          <w:sz w:val="24"/>
          <w:szCs w:val="24"/>
          <w:lang w:val="en-US" w:eastAsia="en-GB"/>
        </w:rPr>
        <w:tab/>
      </w:r>
      <w:r w:rsidRPr="00546C83">
        <w:rPr>
          <w:rFonts w:ascii="Arial" w:hAnsi="Arial" w:cs="Arial"/>
          <w:b w:val="0"/>
          <w:color w:val="auto"/>
          <w:sz w:val="24"/>
          <w:szCs w:val="24"/>
          <w:lang w:val="en-US" w:eastAsia="en-GB"/>
        </w:rPr>
        <w:t>Helen A</w:t>
      </w:r>
      <w:r>
        <w:rPr>
          <w:rFonts w:ascii="Arial" w:hAnsi="Arial" w:cs="Arial"/>
          <w:b w:val="0"/>
          <w:color w:val="auto"/>
          <w:sz w:val="24"/>
          <w:szCs w:val="24"/>
          <w:lang w:val="en-US" w:eastAsia="en-GB"/>
        </w:rPr>
        <w:t>lderson-Reat-Noch</w:t>
      </w:r>
    </w:p>
    <w:p w14:paraId="111909EF" w14:textId="6F7740FC" w:rsidR="00546C83" w:rsidRPr="00546C83" w:rsidRDefault="00546C83" w:rsidP="00546C83">
      <w:pPr>
        <w:pStyle w:val="whsheading1"/>
        <w:spacing w:before="0" w:after="0" w:line="240" w:lineRule="auto"/>
        <w:rPr>
          <w:rFonts w:ascii="Arial" w:hAnsi="Arial" w:cs="Arial"/>
          <w:b w:val="0"/>
          <w:color w:val="auto"/>
          <w:sz w:val="24"/>
          <w:szCs w:val="24"/>
          <w:lang w:val="en-US" w:eastAsia="en-GB"/>
        </w:rPr>
      </w:pPr>
      <w:r w:rsidRPr="00546C83">
        <w:rPr>
          <w:rFonts w:ascii="Arial" w:hAnsi="Arial" w:cs="Arial"/>
          <w:b w:val="0"/>
          <w:color w:val="auto"/>
          <w:sz w:val="24"/>
          <w:szCs w:val="24"/>
          <w:lang w:val="en-US" w:eastAsia="en-GB"/>
        </w:rPr>
        <w:t>ICVA</w:t>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Pr>
          <w:rFonts w:ascii="Arial" w:hAnsi="Arial" w:cs="Arial"/>
          <w:b w:val="0"/>
          <w:color w:val="auto"/>
          <w:sz w:val="24"/>
          <w:szCs w:val="24"/>
          <w:lang w:val="en-US" w:eastAsia="en-GB"/>
        </w:rPr>
        <w:t>-</w:t>
      </w:r>
      <w:r>
        <w:rPr>
          <w:rFonts w:ascii="Arial" w:hAnsi="Arial" w:cs="Arial"/>
          <w:b w:val="0"/>
          <w:color w:val="auto"/>
          <w:sz w:val="24"/>
          <w:szCs w:val="24"/>
          <w:lang w:val="en-US" w:eastAsia="en-GB"/>
        </w:rPr>
        <w:tab/>
      </w:r>
      <w:r w:rsidRPr="00546C83">
        <w:rPr>
          <w:rFonts w:ascii="Arial" w:hAnsi="Arial" w:cs="Arial"/>
          <w:b w:val="0"/>
          <w:color w:val="auto"/>
          <w:sz w:val="24"/>
          <w:szCs w:val="24"/>
          <w:lang w:val="en-US" w:eastAsia="en-GB"/>
        </w:rPr>
        <w:t>Faizal Perdaus</w:t>
      </w:r>
    </w:p>
    <w:p w14:paraId="51EA7A9F" w14:textId="36295014" w:rsidR="00546C83" w:rsidRPr="00546C83" w:rsidRDefault="00546C83" w:rsidP="00546C83">
      <w:pPr>
        <w:pStyle w:val="whsheading1"/>
        <w:spacing w:before="0" w:after="0" w:line="240" w:lineRule="auto"/>
        <w:rPr>
          <w:rFonts w:ascii="Arial" w:hAnsi="Arial" w:cs="Arial"/>
          <w:b w:val="0"/>
          <w:color w:val="auto"/>
          <w:sz w:val="24"/>
          <w:szCs w:val="24"/>
          <w:lang w:val="en-US" w:eastAsia="en-GB"/>
        </w:rPr>
      </w:pPr>
      <w:r w:rsidRPr="00546C83">
        <w:rPr>
          <w:rFonts w:ascii="Arial" w:hAnsi="Arial" w:cs="Arial"/>
          <w:b w:val="0"/>
          <w:color w:val="auto"/>
          <w:sz w:val="24"/>
          <w:szCs w:val="24"/>
          <w:lang w:val="en-US" w:eastAsia="en-GB"/>
        </w:rPr>
        <w:t>ICVA</w:t>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Pr>
          <w:rFonts w:ascii="Arial" w:hAnsi="Arial" w:cs="Arial"/>
          <w:b w:val="0"/>
          <w:color w:val="auto"/>
          <w:sz w:val="24"/>
          <w:szCs w:val="24"/>
          <w:lang w:val="en-US" w:eastAsia="en-GB"/>
        </w:rPr>
        <w:t>-</w:t>
      </w:r>
      <w:r>
        <w:rPr>
          <w:rFonts w:ascii="Arial" w:hAnsi="Arial" w:cs="Arial"/>
          <w:b w:val="0"/>
          <w:color w:val="auto"/>
          <w:sz w:val="24"/>
          <w:szCs w:val="24"/>
          <w:lang w:val="en-US" w:eastAsia="en-GB"/>
        </w:rPr>
        <w:tab/>
      </w:r>
      <w:r w:rsidRPr="00546C83">
        <w:rPr>
          <w:rFonts w:ascii="Arial" w:hAnsi="Arial" w:cs="Arial"/>
          <w:b w:val="0"/>
          <w:color w:val="auto"/>
          <w:sz w:val="24"/>
          <w:szCs w:val="24"/>
          <w:lang w:val="en-US" w:eastAsia="en-GB"/>
        </w:rPr>
        <w:t>Melissa Pitotti</w:t>
      </w:r>
    </w:p>
    <w:p w14:paraId="2B6F0F30" w14:textId="5BD2BFDD" w:rsidR="00546C83" w:rsidRPr="00546C83" w:rsidRDefault="00546C83" w:rsidP="00546C83">
      <w:pPr>
        <w:pStyle w:val="whsheading1"/>
        <w:spacing w:before="0" w:after="0" w:line="240" w:lineRule="auto"/>
        <w:rPr>
          <w:rFonts w:ascii="Arial" w:hAnsi="Arial" w:cs="Arial"/>
          <w:b w:val="0"/>
          <w:color w:val="auto"/>
          <w:sz w:val="24"/>
          <w:szCs w:val="24"/>
          <w:lang w:val="en-US" w:eastAsia="en-GB"/>
        </w:rPr>
      </w:pPr>
      <w:r w:rsidRPr="00546C83">
        <w:rPr>
          <w:rFonts w:ascii="Arial" w:hAnsi="Arial" w:cs="Arial"/>
          <w:b w:val="0"/>
          <w:color w:val="auto"/>
          <w:sz w:val="24"/>
          <w:szCs w:val="24"/>
          <w:lang w:val="en-US" w:eastAsia="en-GB"/>
        </w:rPr>
        <w:t>IFRC</w:t>
      </w:r>
      <w:r>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t>-</w:t>
      </w:r>
      <w:r>
        <w:rPr>
          <w:rFonts w:ascii="Arial" w:hAnsi="Arial" w:cs="Arial"/>
          <w:b w:val="0"/>
          <w:color w:val="auto"/>
          <w:sz w:val="24"/>
          <w:szCs w:val="24"/>
          <w:lang w:val="en-US" w:eastAsia="en-GB"/>
        </w:rPr>
        <w:tab/>
      </w:r>
      <w:r w:rsidRPr="00546C83">
        <w:rPr>
          <w:rFonts w:ascii="Arial" w:hAnsi="Arial" w:cs="Arial"/>
          <w:b w:val="0"/>
          <w:color w:val="auto"/>
          <w:sz w:val="24"/>
          <w:szCs w:val="24"/>
          <w:lang w:val="en-US" w:eastAsia="en-GB"/>
        </w:rPr>
        <w:t>Jemilah Binti Mahmood</w:t>
      </w:r>
    </w:p>
    <w:p w14:paraId="78F7B3C8" w14:textId="0F33070F" w:rsidR="00546C83" w:rsidRPr="00546C83" w:rsidRDefault="00546C83" w:rsidP="00546C83">
      <w:pPr>
        <w:pStyle w:val="whsheading1"/>
        <w:spacing w:before="0" w:after="0" w:line="240" w:lineRule="auto"/>
        <w:rPr>
          <w:rFonts w:ascii="Arial" w:hAnsi="Arial" w:cs="Arial"/>
          <w:b w:val="0"/>
          <w:color w:val="auto"/>
          <w:sz w:val="24"/>
          <w:szCs w:val="24"/>
          <w:lang w:val="en-US" w:eastAsia="en-GB"/>
        </w:rPr>
      </w:pPr>
      <w:r w:rsidRPr="00546C83">
        <w:rPr>
          <w:rFonts w:ascii="Arial" w:hAnsi="Arial" w:cs="Arial"/>
          <w:b w:val="0"/>
          <w:color w:val="auto"/>
          <w:sz w:val="24"/>
          <w:szCs w:val="24"/>
          <w:lang w:val="en-US" w:eastAsia="en-GB"/>
        </w:rPr>
        <w:t>InterAction</w:t>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Pr>
          <w:rFonts w:ascii="Arial" w:hAnsi="Arial" w:cs="Arial"/>
          <w:b w:val="0"/>
          <w:color w:val="auto"/>
          <w:sz w:val="24"/>
          <w:szCs w:val="24"/>
          <w:lang w:val="en-US" w:eastAsia="en-GB"/>
        </w:rPr>
        <w:tab/>
        <w:t>-</w:t>
      </w:r>
      <w:r>
        <w:rPr>
          <w:rFonts w:ascii="Arial" w:hAnsi="Arial" w:cs="Arial"/>
          <w:b w:val="0"/>
          <w:color w:val="auto"/>
          <w:sz w:val="24"/>
          <w:szCs w:val="24"/>
          <w:lang w:val="en-US" w:eastAsia="en-GB"/>
        </w:rPr>
        <w:tab/>
      </w:r>
      <w:r w:rsidRPr="00546C83">
        <w:rPr>
          <w:rFonts w:ascii="Arial" w:hAnsi="Arial" w:cs="Arial"/>
          <w:b w:val="0"/>
          <w:color w:val="auto"/>
          <w:sz w:val="24"/>
          <w:szCs w:val="24"/>
          <w:lang w:val="en-US" w:eastAsia="en-GB"/>
        </w:rPr>
        <w:t>Patricia Mcllreavy</w:t>
      </w:r>
    </w:p>
    <w:p w14:paraId="51B8EE2D" w14:textId="6479B797" w:rsidR="00546C83" w:rsidRPr="006011C3" w:rsidRDefault="00546C83" w:rsidP="00546C83">
      <w:pPr>
        <w:pStyle w:val="whsheading1"/>
        <w:spacing w:before="0" w:after="0" w:line="240" w:lineRule="auto"/>
        <w:rPr>
          <w:rFonts w:ascii="Arial" w:hAnsi="Arial" w:cs="Arial"/>
          <w:b w:val="0"/>
          <w:color w:val="auto"/>
          <w:sz w:val="24"/>
          <w:szCs w:val="24"/>
          <w:lang w:val="en-US" w:eastAsia="en-GB"/>
        </w:rPr>
      </w:pPr>
      <w:r w:rsidRPr="00546C83">
        <w:rPr>
          <w:rFonts w:ascii="Arial" w:hAnsi="Arial" w:cs="Arial"/>
          <w:b w:val="0"/>
          <w:color w:val="auto"/>
          <w:sz w:val="24"/>
          <w:szCs w:val="24"/>
          <w:lang w:val="en-US" w:eastAsia="en-GB"/>
        </w:rPr>
        <w:t>IOM</w:t>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Pr>
          <w:rFonts w:ascii="Arial" w:hAnsi="Arial" w:cs="Arial"/>
          <w:b w:val="0"/>
          <w:color w:val="auto"/>
          <w:sz w:val="24"/>
          <w:szCs w:val="24"/>
          <w:lang w:val="en-US" w:eastAsia="en-GB"/>
        </w:rPr>
        <w:tab/>
        <w:t>-</w:t>
      </w:r>
      <w:r>
        <w:rPr>
          <w:rFonts w:ascii="Arial" w:hAnsi="Arial" w:cs="Arial"/>
          <w:b w:val="0"/>
          <w:color w:val="auto"/>
          <w:sz w:val="24"/>
          <w:szCs w:val="24"/>
          <w:lang w:val="en-US" w:eastAsia="en-GB"/>
        </w:rPr>
        <w:tab/>
      </w:r>
      <w:r w:rsidRPr="006011C3">
        <w:rPr>
          <w:rFonts w:ascii="Arial" w:hAnsi="Arial" w:cs="Arial"/>
          <w:b w:val="0"/>
          <w:color w:val="auto"/>
          <w:sz w:val="24"/>
          <w:szCs w:val="24"/>
          <w:lang w:val="en-US" w:eastAsia="en-GB"/>
        </w:rPr>
        <w:t>Mohamed Abdiker</w:t>
      </w:r>
    </w:p>
    <w:p w14:paraId="37D47A6E" w14:textId="6BCBEFCE" w:rsidR="00546C83" w:rsidRPr="00546C83" w:rsidRDefault="00546C83" w:rsidP="00546C83">
      <w:pPr>
        <w:pStyle w:val="whsheading1"/>
        <w:spacing w:before="0" w:after="0" w:line="240" w:lineRule="auto"/>
        <w:rPr>
          <w:rFonts w:ascii="Arial" w:hAnsi="Arial" w:cs="Arial"/>
          <w:b w:val="0"/>
          <w:color w:val="auto"/>
          <w:sz w:val="24"/>
          <w:szCs w:val="24"/>
          <w:lang w:val="en-US" w:eastAsia="en-GB"/>
        </w:rPr>
      </w:pPr>
      <w:r w:rsidRPr="006011C3">
        <w:rPr>
          <w:rFonts w:ascii="Arial" w:hAnsi="Arial" w:cs="Arial"/>
          <w:b w:val="0"/>
          <w:color w:val="auto"/>
          <w:sz w:val="24"/>
          <w:szCs w:val="24"/>
          <w:lang w:val="en-US" w:eastAsia="en-GB"/>
        </w:rPr>
        <w:t>Japan</w:t>
      </w:r>
      <w:r w:rsidRPr="006011C3">
        <w:rPr>
          <w:rFonts w:ascii="Arial" w:hAnsi="Arial" w:cs="Arial"/>
          <w:b w:val="0"/>
          <w:color w:val="auto"/>
          <w:sz w:val="24"/>
          <w:szCs w:val="24"/>
          <w:lang w:val="en-US" w:eastAsia="en-GB"/>
        </w:rPr>
        <w:tab/>
      </w:r>
      <w:r w:rsidRPr="006011C3">
        <w:rPr>
          <w:rFonts w:ascii="Arial" w:hAnsi="Arial" w:cs="Arial"/>
          <w:b w:val="0"/>
          <w:color w:val="auto"/>
          <w:sz w:val="24"/>
          <w:szCs w:val="24"/>
          <w:lang w:val="en-US" w:eastAsia="en-GB"/>
        </w:rPr>
        <w:tab/>
      </w:r>
      <w:r w:rsidRPr="006011C3">
        <w:rPr>
          <w:rFonts w:ascii="Arial" w:hAnsi="Arial" w:cs="Arial"/>
          <w:b w:val="0"/>
          <w:color w:val="auto"/>
          <w:sz w:val="24"/>
          <w:szCs w:val="24"/>
          <w:lang w:val="en-US" w:eastAsia="en-GB"/>
        </w:rPr>
        <w:tab/>
      </w:r>
      <w:r w:rsidRPr="006011C3">
        <w:rPr>
          <w:rFonts w:ascii="Arial" w:hAnsi="Arial" w:cs="Arial"/>
          <w:b w:val="0"/>
          <w:color w:val="auto"/>
          <w:sz w:val="24"/>
          <w:szCs w:val="24"/>
          <w:lang w:val="en-US" w:eastAsia="en-GB"/>
        </w:rPr>
        <w:tab/>
      </w:r>
      <w:r w:rsidR="00104643" w:rsidRPr="006011C3">
        <w:rPr>
          <w:rFonts w:ascii="Arial" w:hAnsi="Arial" w:cs="Arial"/>
          <w:b w:val="0"/>
          <w:color w:val="auto"/>
          <w:sz w:val="24"/>
          <w:szCs w:val="24"/>
          <w:lang w:val="en-US" w:eastAsia="en-GB"/>
        </w:rPr>
        <w:tab/>
      </w:r>
      <w:r w:rsidR="00104643" w:rsidRPr="006011C3">
        <w:rPr>
          <w:rFonts w:ascii="Arial" w:hAnsi="Arial" w:cs="Arial"/>
          <w:b w:val="0"/>
          <w:color w:val="auto"/>
          <w:sz w:val="24"/>
          <w:szCs w:val="24"/>
          <w:lang w:val="en-US" w:eastAsia="en-GB"/>
        </w:rPr>
        <w:tab/>
      </w:r>
      <w:r w:rsidR="00104643" w:rsidRPr="006011C3">
        <w:rPr>
          <w:rFonts w:ascii="Arial" w:hAnsi="Arial" w:cs="Arial"/>
          <w:b w:val="0"/>
          <w:color w:val="auto"/>
          <w:sz w:val="24"/>
          <w:szCs w:val="24"/>
          <w:lang w:val="en-US" w:eastAsia="en-GB"/>
        </w:rPr>
        <w:tab/>
      </w:r>
      <w:r w:rsidRPr="006011C3">
        <w:rPr>
          <w:rFonts w:ascii="Arial" w:hAnsi="Arial" w:cs="Arial"/>
          <w:b w:val="0"/>
          <w:color w:val="auto"/>
          <w:sz w:val="24"/>
          <w:szCs w:val="24"/>
          <w:lang w:val="en-US" w:eastAsia="en-GB"/>
        </w:rPr>
        <w:t>-</w:t>
      </w:r>
      <w:r w:rsidRPr="006011C3">
        <w:rPr>
          <w:rFonts w:ascii="Arial" w:hAnsi="Arial" w:cs="Arial"/>
          <w:b w:val="0"/>
          <w:color w:val="auto"/>
          <w:sz w:val="24"/>
          <w:szCs w:val="24"/>
          <w:lang w:val="en-US" w:eastAsia="en-GB"/>
        </w:rPr>
        <w:tab/>
        <w:t>Tsukasa Hirota</w:t>
      </w:r>
      <w:r w:rsidRPr="00546C83">
        <w:rPr>
          <w:rFonts w:ascii="Arial" w:hAnsi="Arial" w:cs="Arial"/>
          <w:b w:val="0"/>
          <w:color w:val="auto"/>
          <w:sz w:val="24"/>
          <w:szCs w:val="24"/>
          <w:lang w:val="en-US" w:eastAsia="en-GB"/>
        </w:rPr>
        <w:t xml:space="preserve"> </w:t>
      </w:r>
    </w:p>
    <w:p w14:paraId="0557E330" w14:textId="77360472" w:rsidR="00546C83" w:rsidRPr="00546C83" w:rsidRDefault="00546C83" w:rsidP="00546C83">
      <w:pPr>
        <w:pStyle w:val="whsheading1"/>
        <w:spacing w:before="0" w:after="0" w:line="240" w:lineRule="auto"/>
        <w:rPr>
          <w:rFonts w:ascii="Arial" w:hAnsi="Arial" w:cs="Arial"/>
          <w:b w:val="0"/>
          <w:color w:val="auto"/>
          <w:sz w:val="24"/>
          <w:szCs w:val="24"/>
          <w:lang w:val="en-US" w:eastAsia="en-GB"/>
        </w:rPr>
      </w:pPr>
      <w:r w:rsidRPr="00546C83">
        <w:rPr>
          <w:rFonts w:ascii="Arial" w:hAnsi="Arial" w:cs="Arial"/>
          <w:b w:val="0"/>
          <w:color w:val="auto"/>
          <w:sz w:val="24"/>
          <w:szCs w:val="24"/>
          <w:lang w:val="en-US" w:eastAsia="en-GB"/>
        </w:rPr>
        <w:t>Netherlands</w:t>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Pr>
          <w:rFonts w:ascii="Arial" w:hAnsi="Arial" w:cs="Arial"/>
          <w:b w:val="0"/>
          <w:color w:val="auto"/>
          <w:sz w:val="24"/>
          <w:szCs w:val="24"/>
          <w:lang w:val="en-US" w:eastAsia="en-GB"/>
        </w:rPr>
        <w:tab/>
        <w:t>-</w:t>
      </w:r>
      <w:r>
        <w:rPr>
          <w:rFonts w:ascii="Arial" w:hAnsi="Arial" w:cs="Arial"/>
          <w:b w:val="0"/>
          <w:color w:val="auto"/>
          <w:sz w:val="24"/>
          <w:szCs w:val="24"/>
          <w:lang w:val="en-US" w:eastAsia="en-GB"/>
        </w:rPr>
        <w:tab/>
      </w:r>
      <w:r w:rsidRPr="00546C83">
        <w:rPr>
          <w:rFonts w:ascii="Arial" w:hAnsi="Arial" w:cs="Arial"/>
          <w:b w:val="0"/>
          <w:color w:val="auto"/>
          <w:sz w:val="24"/>
          <w:szCs w:val="24"/>
          <w:lang w:val="en-US" w:eastAsia="en-GB"/>
        </w:rPr>
        <w:t>Joost Andriessen</w:t>
      </w:r>
    </w:p>
    <w:p w14:paraId="17B364C2" w14:textId="0D11A7A1" w:rsidR="00546C83" w:rsidRPr="00546C83" w:rsidRDefault="00546C83" w:rsidP="00546C83">
      <w:pPr>
        <w:pStyle w:val="whsheading1"/>
        <w:spacing w:before="0" w:after="0" w:line="240" w:lineRule="auto"/>
        <w:rPr>
          <w:rFonts w:ascii="Arial" w:hAnsi="Arial" w:cs="Arial"/>
          <w:b w:val="0"/>
          <w:color w:val="auto"/>
          <w:sz w:val="24"/>
          <w:szCs w:val="24"/>
          <w:lang w:val="en-US" w:eastAsia="en-GB"/>
        </w:rPr>
      </w:pPr>
      <w:r w:rsidRPr="00546C83">
        <w:rPr>
          <w:rFonts w:ascii="Arial" w:hAnsi="Arial" w:cs="Arial"/>
          <w:b w:val="0"/>
          <w:color w:val="auto"/>
          <w:sz w:val="24"/>
          <w:szCs w:val="24"/>
          <w:lang w:val="en-US" w:eastAsia="en-GB"/>
        </w:rPr>
        <w:t>Netherlands</w:t>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Pr>
          <w:rFonts w:ascii="Arial" w:hAnsi="Arial" w:cs="Arial"/>
          <w:b w:val="0"/>
          <w:color w:val="auto"/>
          <w:sz w:val="24"/>
          <w:szCs w:val="24"/>
          <w:lang w:val="en-US" w:eastAsia="en-GB"/>
        </w:rPr>
        <w:tab/>
        <w:t>-</w:t>
      </w:r>
      <w:r>
        <w:rPr>
          <w:rFonts w:ascii="Arial" w:hAnsi="Arial" w:cs="Arial"/>
          <w:b w:val="0"/>
          <w:color w:val="auto"/>
          <w:sz w:val="24"/>
          <w:szCs w:val="24"/>
          <w:lang w:val="en-US" w:eastAsia="en-GB"/>
        </w:rPr>
        <w:tab/>
      </w:r>
      <w:r w:rsidR="00DE1625">
        <w:rPr>
          <w:rFonts w:ascii="Arial" w:hAnsi="Arial" w:cs="Arial"/>
          <w:b w:val="0"/>
          <w:color w:val="auto"/>
          <w:sz w:val="24"/>
          <w:szCs w:val="24"/>
          <w:lang w:val="en-US" w:eastAsia="en-GB"/>
        </w:rPr>
        <w:t>Jaap Van Diggele</w:t>
      </w:r>
    </w:p>
    <w:p w14:paraId="582D226B" w14:textId="3B83A409" w:rsidR="00546C83" w:rsidRPr="00546C83" w:rsidRDefault="00546C83" w:rsidP="00546C83">
      <w:pPr>
        <w:pStyle w:val="whsheading1"/>
        <w:spacing w:before="0" w:after="0" w:line="240" w:lineRule="auto"/>
        <w:rPr>
          <w:rFonts w:ascii="Arial" w:hAnsi="Arial" w:cs="Arial"/>
          <w:b w:val="0"/>
          <w:color w:val="auto"/>
          <w:sz w:val="24"/>
          <w:szCs w:val="24"/>
          <w:lang w:val="en-US" w:eastAsia="en-GB"/>
        </w:rPr>
      </w:pPr>
      <w:r w:rsidRPr="00546C83">
        <w:rPr>
          <w:rFonts w:ascii="Arial" w:hAnsi="Arial" w:cs="Arial"/>
          <w:b w:val="0"/>
          <w:color w:val="auto"/>
          <w:sz w:val="24"/>
          <w:szCs w:val="24"/>
          <w:lang w:val="en-US" w:eastAsia="en-GB"/>
        </w:rPr>
        <w:t>Norway</w:t>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Pr>
          <w:rFonts w:ascii="Arial" w:hAnsi="Arial" w:cs="Arial"/>
          <w:b w:val="0"/>
          <w:color w:val="auto"/>
          <w:sz w:val="24"/>
          <w:szCs w:val="24"/>
          <w:lang w:val="en-US" w:eastAsia="en-GB"/>
        </w:rPr>
        <w:tab/>
        <w:t>-</w:t>
      </w:r>
      <w:r>
        <w:rPr>
          <w:rFonts w:ascii="Arial" w:hAnsi="Arial" w:cs="Arial"/>
          <w:b w:val="0"/>
          <w:color w:val="auto"/>
          <w:sz w:val="24"/>
          <w:szCs w:val="24"/>
          <w:lang w:val="en-US" w:eastAsia="en-GB"/>
        </w:rPr>
        <w:tab/>
      </w:r>
      <w:r w:rsidRPr="00546C83">
        <w:rPr>
          <w:rFonts w:ascii="Arial" w:hAnsi="Arial" w:cs="Arial"/>
          <w:b w:val="0"/>
          <w:color w:val="auto"/>
          <w:sz w:val="24"/>
          <w:szCs w:val="24"/>
          <w:lang w:val="en-US" w:eastAsia="en-GB"/>
        </w:rPr>
        <w:t>Reidun Otteroy</w:t>
      </w:r>
    </w:p>
    <w:p w14:paraId="568E48B3" w14:textId="0131436C" w:rsidR="00546C83" w:rsidRPr="00546C83" w:rsidRDefault="00546C83" w:rsidP="00546C83">
      <w:pPr>
        <w:pStyle w:val="whsheading1"/>
        <w:spacing w:before="0" w:after="0" w:line="240" w:lineRule="auto"/>
        <w:rPr>
          <w:rFonts w:ascii="Arial" w:hAnsi="Arial" w:cs="Arial"/>
          <w:b w:val="0"/>
          <w:color w:val="auto"/>
          <w:sz w:val="24"/>
          <w:szCs w:val="24"/>
          <w:lang w:val="en-US" w:eastAsia="en-GB"/>
        </w:rPr>
      </w:pPr>
      <w:r w:rsidRPr="00546C83">
        <w:rPr>
          <w:rFonts w:ascii="Arial" w:hAnsi="Arial" w:cs="Arial"/>
          <w:b w:val="0"/>
          <w:color w:val="auto"/>
          <w:sz w:val="24"/>
          <w:szCs w:val="24"/>
          <w:lang w:val="en-US" w:eastAsia="en-GB"/>
        </w:rPr>
        <w:t>OCHA</w:t>
      </w:r>
      <w:r w:rsidRPr="00546C83">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Pr>
          <w:rFonts w:ascii="Arial" w:hAnsi="Arial" w:cs="Arial"/>
          <w:b w:val="0"/>
          <w:color w:val="auto"/>
          <w:sz w:val="24"/>
          <w:szCs w:val="24"/>
          <w:lang w:val="en-US" w:eastAsia="en-GB"/>
        </w:rPr>
        <w:tab/>
        <w:t>-</w:t>
      </w:r>
      <w:r>
        <w:rPr>
          <w:rFonts w:ascii="Arial" w:hAnsi="Arial" w:cs="Arial"/>
          <w:b w:val="0"/>
          <w:color w:val="auto"/>
          <w:sz w:val="24"/>
          <w:szCs w:val="24"/>
          <w:lang w:val="en-US" w:eastAsia="en-GB"/>
        </w:rPr>
        <w:tab/>
      </w:r>
      <w:r w:rsidRPr="00546C83">
        <w:rPr>
          <w:rFonts w:ascii="Arial" w:hAnsi="Arial" w:cs="Arial"/>
          <w:b w:val="0"/>
          <w:color w:val="auto"/>
          <w:sz w:val="24"/>
          <w:szCs w:val="24"/>
          <w:lang w:val="en-US" w:eastAsia="en-GB"/>
        </w:rPr>
        <w:t>John Ging</w:t>
      </w:r>
    </w:p>
    <w:p w14:paraId="2B87CF19" w14:textId="17A47CFF" w:rsidR="00546C83" w:rsidRDefault="00546C83" w:rsidP="00546C83">
      <w:pPr>
        <w:pStyle w:val="whsheading1"/>
        <w:spacing w:before="0" w:after="0" w:line="240" w:lineRule="auto"/>
        <w:rPr>
          <w:rFonts w:ascii="Arial" w:hAnsi="Arial" w:cs="Arial"/>
          <w:b w:val="0"/>
          <w:color w:val="auto"/>
          <w:sz w:val="24"/>
          <w:szCs w:val="24"/>
          <w:lang w:val="en-US" w:eastAsia="en-GB"/>
        </w:rPr>
      </w:pPr>
      <w:r w:rsidRPr="00546C83">
        <w:rPr>
          <w:rFonts w:ascii="Arial" w:hAnsi="Arial" w:cs="Arial"/>
          <w:b w:val="0"/>
          <w:color w:val="auto"/>
          <w:sz w:val="24"/>
          <w:szCs w:val="24"/>
          <w:lang w:val="en-US" w:eastAsia="en-GB"/>
        </w:rPr>
        <w:t>OCHA</w:t>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Pr>
          <w:rFonts w:ascii="Arial" w:hAnsi="Arial" w:cs="Arial"/>
          <w:b w:val="0"/>
          <w:color w:val="auto"/>
          <w:sz w:val="24"/>
          <w:szCs w:val="24"/>
          <w:lang w:val="en-US" w:eastAsia="en-GB"/>
        </w:rPr>
        <w:tab/>
        <w:t>-</w:t>
      </w:r>
      <w:r w:rsidRPr="00546C83">
        <w:rPr>
          <w:rFonts w:ascii="Arial" w:hAnsi="Arial" w:cs="Arial"/>
          <w:b w:val="0"/>
          <w:color w:val="auto"/>
          <w:sz w:val="24"/>
          <w:szCs w:val="24"/>
          <w:lang w:val="en-US" w:eastAsia="en-GB"/>
        </w:rPr>
        <w:t> </w:t>
      </w:r>
      <w:r w:rsidRPr="00546C83">
        <w:rPr>
          <w:rFonts w:ascii="Arial" w:hAnsi="Arial" w:cs="Arial"/>
          <w:b w:val="0"/>
          <w:color w:val="auto"/>
          <w:sz w:val="24"/>
          <w:szCs w:val="24"/>
          <w:lang w:val="en-US" w:eastAsia="en-GB"/>
        </w:rPr>
        <w:tab/>
        <w:t>Hansjoerg Strohmeyer</w:t>
      </w:r>
    </w:p>
    <w:p w14:paraId="25C7316C" w14:textId="13580E0E" w:rsidR="000E50E0" w:rsidRPr="00546C83" w:rsidRDefault="000E50E0" w:rsidP="00546C83">
      <w:pPr>
        <w:pStyle w:val="whsheading1"/>
        <w:spacing w:before="0" w:after="0" w:line="240" w:lineRule="auto"/>
        <w:rPr>
          <w:rFonts w:ascii="Arial" w:hAnsi="Arial" w:cs="Arial"/>
          <w:b w:val="0"/>
          <w:color w:val="auto"/>
          <w:sz w:val="24"/>
          <w:szCs w:val="24"/>
          <w:lang w:val="en-US" w:eastAsia="en-GB"/>
        </w:rPr>
      </w:pPr>
      <w:r>
        <w:rPr>
          <w:rFonts w:ascii="Arial" w:hAnsi="Arial" w:cs="Arial"/>
          <w:b w:val="0"/>
          <w:color w:val="auto"/>
          <w:sz w:val="24"/>
          <w:szCs w:val="24"/>
          <w:lang w:val="en-US" w:eastAsia="en-GB"/>
        </w:rPr>
        <w:t>OCHA/WHS</w:t>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t>-</w:t>
      </w:r>
      <w:r>
        <w:rPr>
          <w:rFonts w:ascii="Arial" w:hAnsi="Arial" w:cs="Arial"/>
          <w:b w:val="0"/>
          <w:color w:val="auto"/>
          <w:sz w:val="24"/>
          <w:szCs w:val="24"/>
          <w:lang w:val="en-US" w:eastAsia="en-GB"/>
        </w:rPr>
        <w:tab/>
        <w:t>Lisa Doughten</w:t>
      </w:r>
    </w:p>
    <w:p w14:paraId="4D9ACD8E" w14:textId="77777777" w:rsidR="00CE5422" w:rsidRPr="00546C83" w:rsidRDefault="00CE5422" w:rsidP="00CE5422">
      <w:pPr>
        <w:pStyle w:val="whsheading1"/>
        <w:spacing w:before="0" w:after="0" w:line="240" w:lineRule="auto"/>
        <w:rPr>
          <w:rFonts w:ascii="Arial" w:hAnsi="Arial" w:cs="Arial"/>
          <w:b w:val="0"/>
          <w:color w:val="auto"/>
          <w:sz w:val="24"/>
          <w:szCs w:val="24"/>
          <w:lang w:val="en-US" w:eastAsia="en-GB"/>
        </w:rPr>
      </w:pPr>
      <w:r w:rsidRPr="00546C83">
        <w:rPr>
          <w:rFonts w:ascii="Arial" w:hAnsi="Arial" w:cs="Arial"/>
          <w:b w:val="0"/>
          <w:color w:val="auto"/>
          <w:sz w:val="24"/>
          <w:szCs w:val="24"/>
          <w:lang w:val="en-US" w:eastAsia="en-GB"/>
        </w:rPr>
        <w:t>SCHR</w:t>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t>-</w:t>
      </w:r>
      <w:r>
        <w:rPr>
          <w:rFonts w:ascii="Arial" w:hAnsi="Arial" w:cs="Arial"/>
          <w:b w:val="0"/>
          <w:color w:val="auto"/>
          <w:sz w:val="24"/>
          <w:szCs w:val="24"/>
          <w:lang w:val="en-US" w:eastAsia="en-GB"/>
        </w:rPr>
        <w:tab/>
      </w:r>
      <w:r w:rsidRPr="00546C83">
        <w:rPr>
          <w:rFonts w:ascii="Arial" w:hAnsi="Arial" w:cs="Arial"/>
          <w:b w:val="0"/>
          <w:color w:val="auto"/>
          <w:sz w:val="24"/>
          <w:szCs w:val="24"/>
          <w:lang w:val="en-US" w:eastAsia="en-GB"/>
        </w:rPr>
        <w:t>Kate Halff</w:t>
      </w:r>
    </w:p>
    <w:p w14:paraId="4816BB99" w14:textId="06183D21" w:rsidR="00546C83" w:rsidRPr="00546C83" w:rsidRDefault="00546C83" w:rsidP="00546C83">
      <w:pPr>
        <w:pStyle w:val="whsheading1"/>
        <w:spacing w:before="0" w:after="0" w:line="240" w:lineRule="auto"/>
        <w:rPr>
          <w:rFonts w:ascii="Arial" w:hAnsi="Arial" w:cs="Arial"/>
          <w:b w:val="0"/>
          <w:color w:val="auto"/>
          <w:sz w:val="24"/>
          <w:szCs w:val="24"/>
          <w:lang w:val="en-US" w:eastAsia="en-GB"/>
        </w:rPr>
      </w:pPr>
      <w:r w:rsidRPr="00546C83">
        <w:rPr>
          <w:rFonts w:ascii="Arial" w:hAnsi="Arial" w:cs="Arial"/>
          <w:b w:val="0"/>
          <w:color w:val="auto"/>
          <w:sz w:val="24"/>
          <w:szCs w:val="24"/>
          <w:lang w:val="en-US" w:eastAsia="en-GB"/>
        </w:rPr>
        <w:t>Sweden</w:t>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Pr>
          <w:rFonts w:ascii="Arial" w:hAnsi="Arial" w:cs="Arial"/>
          <w:b w:val="0"/>
          <w:color w:val="auto"/>
          <w:sz w:val="24"/>
          <w:szCs w:val="24"/>
          <w:lang w:val="en-US" w:eastAsia="en-GB"/>
        </w:rPr>
        <w:tab/>
        <w:t>-</w:t>
      </w:r>
      <w:r>
        <w:rPr>
          <w:rFonts w:ascii="Arial" w:hAnsi="Arial" w:cs="Arial"/>
          <w:b w:val="0"/>
          <w:color w:val="auto"/>
          <w:sz w:val="24"/>
          <w:szCs w:val="24"/>
          <w:lang w:val="en-US" w:eastAsia="en-GB"/>
        </w:rPr>
        <w:tab/>
      </w:r>
      <w:r w:rsidRPr="00546C83">
        <w:rPr>
          <w:rFonts w:ascii="Arial" w:hAnsi="Arial" w:cs="Arial"/>
          <w:b w:val="0"/>
          <w:color w:val="auto"/>
          <w:sz w:val="24"/>
          <w:szCs w:val="24"/>
          <w:lang w:val="en-US" w:eastAsia="en-GB"/>
        </w:rPr>
        <w:t>Per Ö</w:t>
      </w:r>
      <w:r>
        <w:rPr>
          <w:rFonts w:ascii="Arial" w:hAnsi="Arial" w:cs="Arial"/>
          <w:b w:val="0"/>
          <w:color w:val="auto"/>
          <w:sz w:val="24"/>
          <w:szCs w:val="24"/>
          <w:lang w:val="en-US" w:eastAsia="en-GB"/>
        </w:rPr>
        <w:t>rnéus</w:t>
      </w:r>
    </w:p>
    <w:p w14:paraId="466B1E31" w14:textId="339162B0" w:rsidR="00546C83" w:rsidRDefault="00546C83" w:rsidP="00546C83">
      <w:pPr>
        <w:pStyle w:val="whsheading1"/>
        <w:spacing w:before="0" w:after="0" w:line="240" w:lineRule="auto"/>
        <w:rPr>
          <w:rFonts w:ascii="Arial" w:hAnsi="Arial" w:cs="Arial"/>
          <w:b w:val="0"/>
          <w:color w:val="auto"/>
          <w:sz w:val="24"/>
          <w:szCs w:val="24"/>
          <w:lang w:val="en-US" w:eastAsia="en-GB"/>
        </w:rPr>
      </w:pPr>
      <w:r>
        <w:rPr>
          <w:rFonts w:ascii="Arial" w:hAnsi="Arial" w:cs="Arial"/>
          <w:b w:val="0"/>
          <w:color w:val="auto"/>
          <w:sz w:val="24"/>
          <w:szCs w:val="24"/>
          <w:lang w:val="en-US" w:eastAsia="en-GB"/>
        </w:rPr>
        <w:t>Sweden</w:t>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Pr>
          <w:rFonts w:ascii="Arial" w:hAnsi="Arial" w:cs="Arial"/>
          <w:b w:val="0"/>
          <w:color w:val="auto"/>
          <w:sz w:val="24"/>
          <w:szCs w:val="24"/>
          <w:lang w:val="en-US" w:eastAsia="en-GB"/>
        </w:rPr>
        <w:tab/>
        <w:t>-</w:t>
      </w:r>
      <w:r>
        <w:rPr>
          <w:rFonts w:ascii="Arial" w:hAnsi="Arial" w:cs="Arial"/>
          <w:b w:val="0"/>
          <w:color w:val="auto"/>
          <w:sz w:val="24"/>
          <w:szCs w:val="24"/>
          <w:lang w:val="en-US" w:eastAsia="en-GB"/>
        </w:rPr>
        <w:tab/>
      </w:r>
      <w:r w:rsidRPr="00546C83">
        <w:rPr>
          <w:rFonts w:ascii="Arial" w:hAnsi="Arial" w:cs="Arial"/>
          <w:b w:val="0"/>
          <w:color w:val="auto"/>
          <w:sz w:val="24"/>
          <w:szCs w:val="24"/>
          <w:lang w:val="en-US" w:eastAsia="en-GB"/>
        </w:rPr>
        <w:t>Sofia C</w:t>
      </w:r>
      <w:r>
        <w:rPr>
          <w:rFonts w:ascii="Arial" w:hAnsi="Arial" w:cs="Arial"/>
          <w:b w:val="0"/>
          <w:color w:val="auto"/>
          <w:sz w:val="24"/>
          <w:szCs w:val="24"/>
          <w:lang w:val="en-US" w:eastAsia="en-GB"/>
        </w:rPr>
        <w:t>alltorp</w:t>
      </w:r>
    </w:p>
    <w:p w14:paraId="43236608" w14:textId="07BD3708" w:rsidR="00546C83" w:rsidRPr="00546C83" w:rsidRDefault="00546C83" w:rsidP="00546C83">
      <w:pPr>
        <w:pStyle w:val="whsheading1"/>
        <w:spacing w:before="0" w:after="0" w:line="240" w:lineRule="auto"/>
        <w:rPr>
          <w:rFonts w:ascii="Arial" w:hAnsi="Arial" w:cs="Arial"/>
          <w:b w:val="0"/>
          <w:color w:val="auto"/>
          <w:sz w:val="24"/>
          <w:szCs w:val="24"/>
          <w:lang w:val="en-US" w:eastAsia="en-GB"/>
        </w:rPr>
      </w:pPr>
      <w:r w:rsidRPr="00546C83">
        <w:rPr>
          <w:rFonts w:ascii="Arial" w:hAnsi="Arial" w:cs="Arial"/>
          <w:b w:val="0"/>
          <w:color w:val="auto"/>
          <w:sz w:val="24"/>
          <w:szCs w:val="24"/>
          <w:lang w:val="en-US" w:eastAsia="en-GB"/>
        </w:rPr>
        <w:t>Switzerland</w:t>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Pr>
          <w:rFonts w:ascii="Arial" w:hAnsi="Arial" w:cs="Arial"/>
          <w:b w:val="0"/>
          <w:color w:val="auto"/>
          <w:sz w:val="24"/>
          <w:szCs w:val="24"/>
          <w:lang w:val="en-US" w:eastAsia="en-GB"/>
        </w:rPr>
        <w:tab/>
        <w:t>-</w:t>
      </w:r>
      <w:r>
        <w:rPr>
          <w:rFonts w:ascii="Arial" w:hAnsi="Arial" w:cs="Arial"/>
          <w:b w:val="0"/>
          <w:color w:val="auto"/>
          <w:sz w:val="24"/>
          <w:szCs w:val="24"/>
          <w:lang w:val="en-US" w:eastAsia="en-GB"/>
        </w:rPr>
        <w:tab/>
      </w:r>
      <w:r w:rsidRPr="006011C3">
        <w:rPr>
          <w:rFonts w:ascii="Arial" w:hAnsi="Arial" w:cs="Arial"/>
          <w:b w:val="0"/>
          <w:color w:val="auto"/>
          <w:sz w:val="24"/>
          <w:szCs w:val="24"/>
          <w:lang w:val="en-US" w:eastAsia="en-GB"/>
        </w:rPr>
        <w:t>Adrienne Schnyder</w:t>
      </w:r>
    </w:p>
    <w:p w14:paraId="400E228A" w14:textId="388099A8" w:rsidR="00546C83" w:rsidRPr="00546C83" w:rsidRDefault="00546C83" w:rsidP="00546C83">
      <w:pPr>
        <w:pStyle w:val="whsheading1"/>
        <w:spacing w:before="0" w:after="0" w:line="240" w:lineRule="auto"/>
        <w:rPr>
          <w:rFonts w:ascii="Arial" w:hAnsi="Arial" w:cs="Arial"/>
          <w:b w:val="0"/>
          <w:color w:val="auto"/>
          <w:sz w:val="24"/>
          <w:szCs w:val="24"/>
          <w:lang w:val="en-US" w:eastAsia="en-GB"/>
        </w:rPr>
      </w:pPr>
      <w:r w:rsidRPr="00546C83">
        <w:rPr>
          <w:rFonts w:ascii="Arial" w:hAnsi="Arial" w:cs="Arial"/>
          <w:b w:val="0"/>
          <w:color w:val="auto"/>
          <w:sz w:val="24"/>
          <w:szCs w:val="24"/>
          <w:lang w:val="en-US" w:eastAsia="en-GB"/>
        </w:rPr>
        <w:t>T</w:t>
      </w:r>
      <w:r>
        <w:rPr>
          <w:rFonts w:ascii="Arial" w:hAnsi="Arial" w:cs="Arial"/>
          <w:b w:val="0"/>
          <w:color w:val="auto"/>
          <w:sz w:val="24"/>
          <w:szCs w:val="24"/>
          <w:lang w:val="en-US" w:eastAsia="en-GB"/>
        </w:rPr>
        <w:t>urkey</w:t>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Pr>
          <w:rFonts w:ascii="Arial" w:hAnsi="Arial" w:cs="Arial"/>
          <w:b w:val="0"/>
          <w:color w:val="auto"/>
          <w:sz w:val="24"/>
          <w:szCs w:val="24"/>
          <w:lang w:val="en-US" w:eastAsia="en-GB"/>
        </w:rPr>
        <w:tab/>
        <w:t>-</w:t>
      </w:r>
      <w:r>
        <w:rPr>
          <w:rFonts w:ascii="Arial" w:hAnsi="Arial" w:cs="Arial"/>
          <w:b w:val="0"/>
          <w:color w:val="auto"/>
          <w:sz w:val="24"/>
          <w:szCs w:val="24"/>
          <w:lang w:val="en-US" w:eastAsia="en-GB"/>
        </w:rPr>
        <w:tab/>
      </w:r>
      <w:r w:rsidR="006011C3" w:rsidRPr="006011C3">
        <w:rPr>
          <w:rFonts w:ascii="Arial" w:hAnsi="Arial" w:cs="Arial"/>
          <w:b w:val="0"/>
          <w:color w:val="auto"/>
          <w:sz w:val="24"/>
          <w:szCs w:val="24"/>
          <w:lang w:val="en-US" w:eastAsia="en-GB"/>
        </w:rPr>
        <w:t xml:space="preserve">Murat </w:t>
      </w:r>
      <w:r w:rsidR="006011C3" w:rsidRPr="006011C3">
        <w:rPr>
          <w:rFonts w:ascii="Arial" w:hAnsi="Arial" w:cs="Arial"/>
          <w:b w:val="0"/>
          <w:bCs/>
          <w:color w:val="auto"/>
          <w:sz w:val="24"/>
          <w:szCs w:val="24"/>
        </w:rPr>
        <w:t>Uğurluoğlu</w:t>
      </w:r>
    </w:p>
    <w:p w14:paraId="71C68E7E" w14:textId="6BF1E9E2" w:rsidR="00546C83" w:rsidRPr="00546C83" w:rsidRDefault="00546C83" w:rsidP="00546C83">
      <w:pPr>
        <w:pStyle w:val="whsheading1"/>
        <w:spacing w:before="0" w:after="0" w:line="240" w:lineRule="auto"/>
        <w:rPr>
          <w:rFonts w:ascii="Arial" w:hAnsi="Arial" w:cs="Arial"/>
          <w:b w:val="0"/>
          <w:color w:val="auto"/>
          <w:sz w:val="24"/>
          <w:szCs w:val="24"/>
          <w:lang w:val="en-US" w:eastAsia="en-GB"/>
        </w:rPr>
      </w:pPr>
      <w:r w:rsidRPr="00546C83">
        <w:rPr>
          <w:rFonts w:ascii="Arial" w:hAnsi="Arial" w:cs="Arial"/>
          <w:b w:val="0"/>
          <w:color w:val="auto"/>
          <w:sz w:val="24"/>
          <w:szCs w:val="24"/>
          <w:lang w:val="en-US" w:eastAsia="en-GB"/>
        </w:rPr>
        <w:t>U</w:t>
      </w:r>
      <w:r w:rsidR="00104643">
        <w:rPr>
          <w:rFonts w:ascii="Arial" w:hAnsi="Arial" w:cs="Arial"/>
          <w:b w:val="0"/>
          <w:color w:val="auto"/>
          <w:sz w:val="24"/>
          <w:szCs w:val="24"/>
          <w:lang w:val="en-US" w:eastAsia="en-GB"/>
        </w:rPr>
        <w:t xml:space="preserve">nited </w:t>
      </w:r>
      <w:r w:rsidRPr="00546C83">
        <w:rPr>
          <w:rFonts w:ascii="Arial" w:hAnsi="Arial" w:cs="Arial"/>
          <w:b w:val="0"/>
          <w:color w:val="auto"/>
          <w:sz w:val="24"/>
          <w:szCs w:val="24"/>
          <w:lang w:val="en-US" w:eastAsia="en-GB"/>
        </w:rPr>
        <w:t>A</w:t>
      </w:r>
      <w:r w:rsidR="00104643">
        <w:rPr>
          <w:rFonts w:ascii="Arial" w:hAnsi="Arial" w:cs="Arial"/>
          <w:b w:val="0"/>
          <w:color w:val="auto"/>
          <w:sz w:val="24"/>
          <w:szCs w:val="24"/>
          <w:lang w:val="en-US" w:eastAsia="en-GB"/>
        </w:rPr>
        <w:t xml:space="preserve">rab </w:t>
      </w:r>
      <w:r w:rsidRPr="00546C83">
        <w:rPr>
          <w:rFonts w:ascii="Arial" w:hAnsi="Arial" w:cs="Arial"/>
          <w:b w:val="0"/>
          <w:color w:val="auto"/>
          <w:sz w:val="24"/>
          <w:szCs w:val="24"/>
          <w:lang w:val="en-US" w:eastAsia="en-GB"/>
        </w:rPr>
        <w:t>E</w:t>
      </w:r>
      <w:r w:rsidR="00104643">
        <w:rPr>
          <w:rFonts w:ascii="Arial" w:hAnsi="Arial" w:cs="Arial"/>
          <w:b w:val="0"/>
          <w:color w:val="auto"/>
          <w:sz w:val="24"/>
          <w:szCs w:val="24"/>
          <w:lang w:val="en-US" w:eastAsia="en-GB"/>
        </w:rPr>
        <w:t>mirates</w:t>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Pr>
          <w:rFonts w:ascii="Arial" w:hAnsi="Arial" w:cs="Arial"/>
          <w:b w:val="0"/>
          <w:color w:val="auto"/>
          <w:sz w:val="24"/>
          <w:szCs w:val="24"/>
          <w:lang w:val="en-US" w:eastAsia="en-GB"/>
        </w:rPr>
        <w:tab/>
        <w:t>-</w:t>
      </w:r>
      <w:r>
        <w:rPr>
          <w:rFonts w:ascii="Arial" w:hAnsi="Arial" w:cs="Arial"/>
          <w:b w:val="0"/>
          <w:color w:val="auto"/>
          <w:sz w:val="24"/>
          <w:szCs w:val="24"/>
          <w:lang w:val="en-US" w:eastAsia="en-GB"/>
        </w:rPr>
        <w:tab/>
      </w:r>
      <w:r w:rsidR="006011C3">
        <w:rPr>
          <w:rFonts w:ascii="Arial" w:hAnsi="Arial" w:cs="Arial"/>
          <w:b w:val="0"/>
          <w:color w:val="auto"/>
          <w:sz w:val="24"/>
          <w:szCs w:val="24"/>
          <w:lang w:val="en-US" w:eastAsia="en-GB"/>
        </w:rPr>
        <w:t>Dane McQueen</w:t>
      </w:r>
    </w:p>
    <w:p w14:paraId="7D38E372" w14:textId="48D60400" w:rsidR="00104643" w:rsidRDefault="00546C83" w:rsidP="00546C83">
      <w:pPr>
        <w:pStyle w:val="whsheading1"/>
        <w:spacing w:before="0" w:after="0" w:line="240" w:lineRule="auto"/>
        <w:rPr>
          <w:rFonts w:ascii="Arial" w:hAnsi="Arial" w:cs="Arial"/>
          <w:b w:val="0"/>
          <w:color w:val="auto"/>
          <w:sz w:val="24"/>
          <w:szCs w:val="24"/>
          <w:lang w:val="en-US" w:eastAsia="en-GB"/>
        </w:rPr>
      </w:pPr>
      <w:r w:rsidRPr="00546C83">
        <w:rPr>
          <w:rFonts w:ascii="Arial" w:hAnsi="Arial" w:cs="Arial"/>
          <w:b w:val="0"/>
          <w:color w:val="auto"/>
          <w:sz w:val="24"/>
          <w:szCs w:val="24"/>
          <w:lang w:val="en-US" w:eastAsia="en-GB"/>
        </w:rPr>
        <w:t>U</w:t>
      </w:r>
      <w:r>
        <w:rPr>
          <w:rFonts w:ascii="Arial" w:hAnsi="Arial" w:cs="Arial"/>
          <w:b w:val="0"/>
          <w:color w:val="auto"/>
          <w:sz w:val="24"/>
          <w:szCs w:val="24"/>
          <w:lang w:val="en-US" w:eastAsia="en-GB"/>
        </w:rPr>
        <w:t xml:space="preserve">nited </w:t>
      </w:r>
      <w:r w:rsidRPr="00546C83">
        <w:rPr>
          <w:rFonts w:ascii="Arial" w:hAnsi="Arial" w:cs="Arial"/>
          <w:b w:val="0"/>
          <w:color w:val="auto"/>
          <w:sz w:val="24"/>
          <w:szCs w:val="24"/>
          <w:lang w:val="en-US" w:eastAsia="en-GB"/>
        </w:rPr>
        <w:t>K</w:t>
      </w:r>
      <w:r>
        <w:rPr>
          <w:rFonts w:ascii="Arial" w:hAnsi="Arial" w:cs="Arial"/>
          <w:b w:val="0"/>
          <w:color w:val="auto"/>
          <w:sz w:val="24"/>
          <w:szCs w:val="24"/>
          <w:lang w:val="en-US" w:eastAsia="en-GB"/>
        </w:rPr>
        <w:t>ingdom</w:t>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r>
      <w:r w:rsidR="00104643">
        <w:rPr>
          <w:rFonts w:ascii="Arial" w:hAnsi="Arial" w:cs="Arial"/>
          <w:b w:val="0"/>
          <w:color w:val="auto"/>
          <w:sz w:val="24"/>
          <w:szCs w:val="24"/>
          <w:lang w:val="en-US" w:eastAsia="en-GB"/>
        </w:rPr>
        <w:tab/>
        <w:t>-</w:t>
      </w:r>
      <w:r w:rsidR="00104643">
        <w:rPr>
          <w:rFonts w:ascii="Arial" w:hAnsi="Arial" w:cs="Arial"/>
          <w:b w:val="0"/>
          <w:color w:val="auto"/>
          <w:sz w:val="24"/>
          <w:szCs w:val="24"/>
          <w:lang w:val="en-US" w:eastAsia="en-GB"/>
        </w:rPr>
        <w:tab/>
        <w:t>Justine Greening</w:t>
      </w:r>
    </w:p>
    <w:p w14:paraId="03CF9466" w14:textId="375D49BF" w:rsidR="00104643" w:rsidRDefault="00104643" w:rsidP="00546C83">
      <w:pPr>
        <w:pStyle w:val="whsheading1"/>
        <w:spacing w:before="0" w:after="0" w:line="240" w:lineRule="auto"/>
        <w:rPr>
          <w:rFonts w:ascii="Arial" w:hAnsi="Arial" w:cs="Arial"/>
          <w:b w:val="0"/>
          <w:color w:val="auto"/>
          <w:sz w:val="24"/>
          <w:szCs w:val="24"/>
          <w:lang w:val="en-US" w:eastAsia="en-GB"/>
        </w:rPr>
      </w:pPr>
      <w:r>
        <w:rPr>
          <w:rFonts w:ascii="Arial" w:hAnsi="Arial" w:cs="Arial"/>
          <w:b w:val="0"/>
          <w:color w:val="auto"/>
          <w:sz w:val="24"/>
          <w:szCs w:val="24"/>
          <w:lang w:val="en-US" w:eastAsia="en-GB"/>
        </w:rPr>
        <w:t>United Kingdom</w:t>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t>-</w:t>
      </w:r>
      <w:r>
        <w:rPr>
          <w:rFonts w:ascii="Arial" w:hAnsi="Arial" w:cs="Arial"/>
          <w:b w:val="0"/>
          <w:color w:val="auto"/>
          <w:sz w:val="24"/>
          <w:szCs w:val="24"/>
          <w:lang w:val="en-US" w:eastAsia="en-GB"/>
        </w:rPr>
        <w:tab/>
        <w:t>Nick Dyer</w:t>
      </w:r>
    </w:p>
    <w:p w14:paraId="7FE43529" w14:textId="41E551AE" w:rsidR="00546C83" w:rsidRDefault="00104643" w:rsidP="00546C83">
      <w:pPr>
        <w:pStyle w:val="whsheading1"/>
        <w:spacing w:before="0" w:after="0" w:line="240" w:lineRule="auto"/>
        <w:rPr>
          <w:rFonts w:ascii="Arial" w:hAnsi="Arial" w:cs="Arial"/>
          <w:b w:val="0"/>
          <w:color w:val="auto"/>
          <w:sz w:val="24"/>
          <w:szCs w:val="24"/>
          <w:lang w:val="en-US" w:eastAsia="en-GB"/>
        </w:rPr>
      </w:pPr>
      <w:r>
        <w:rPr>
          <w:rFonts w:ascii="Arial" w:hAnsi="Arial" w:cs="Arial"/>
          <w:b w:val="0"/>
          <w:color w:val="auto"/>
          <w:sz w:val="24"/>
          <w:szCs w:val="24"/>
          <w:lang w:val="en-US" w:eastAsia="en-GB"/>
        </w:rPr>
        <w:t>United Kingdom</w:t>
      </w:r>
      <w:r w:rsidR="00546C83">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sidR="00546C83">
        <w:rPr>
          <w:rFonts w:ascii="Arial" w:hAnsi="Arial" w:cs="Arial"/>
          <w:b w:val="0"/>
          <w:color w:val="auto"/>
          <w:sz w:val="24"/>
          <w:szCs w:val="24"/>
          <w:lang w:val="en-US" w:eastAsia="en-GB"/>
        </w:rPr>
        <w:tab/>
        <w:t>-</w:t>
      </w:r>
      <w:r w:rsidR="00546C83" w:rsidRPr="00546C83">
        <w:rPr>
          <w:rFonts w:ascii="Arial" w:hAnsi="Arial" w:cs="Arial"/>
          <w:b w:val="0"/>
          <w:color w:val="auto"/>
          <w:sz w:val="24"/>
          <w:szCs w:val="24"/>
          <w:lang w:val="en-US" w:eastAsia="en-GB"/>
        </w:rPr>
        <w:tab/>
        <w:t>Joanna Macrae</w:t>
      </w:r>
    </w:p>
    <w:p w14:paraId="157B57CE" w14:textId="1E76019A" w:rsidR="00104643" w:rsidRPr="00546C83" w:rsidRDefault="00104643" w:rsidP="00546C83">
      <w:pPr>
        <w:pStyle w:val="whsheading1"/>
        <w:spacing w:before="0" w:after="0" w:line="240" w:lineRule="auto"/>
        <w:rPr>
          <w:rFonts w:ascii="Arial" w:hAnsi="Arial" w:cs="Arial"/>
          <w:b w:val="0"/>
          <w:color w:val="auto"/>
          <w:sz w:val="24"/>
          <w:szCs w:val="24"/>
          <w:lang w:val="en-US" w:eastAsia="en-GB"/>
        </w:rPr>
      </w:pPr>
      <w:r>
        <w:rPr>
          <w:rFonts w:ascii="Arial" w:hAnsi="Arial" w:cs="Arial"/>
          <w:b w:val="0"/>
          <w:color w:val="auto"/>
          <w:sz w:val="24"/>
          <w:szCs w:val="24"/>
          <w:lang w:val="en-US" w:eastAsia="en-GB"/>
        </w:rPr>
        <w:t>United Kingdom</w:t>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t>-</w:t>
      </w:r>
      <w:r>
        <w:rPr>
          <w:rFonts w:ascii="Arial" w:hAnsi="Arial" w:cs="Arial"/>
          <w:b w:val="0"/>
          <w:color w:val="auto"/>
          <w:sz w:val="24"/>
          <w:szCs w:val="24"/>
          <w:lang w:val="en-US" w:eastAsia="en-GB"/>
        </w:rPr>
        <w:tab/>
      </w:r>
      <w:r w:rsidR="00174A53">
        <w:rPr>
          <w:rFonts w:ascii="Arial" w:hAnsi="Arial" w:cs="Arial"/>
          <w:b w:val="0"/>
          <w:color w:val="auto"/>
          <w:sz w:val="24"/>
          <w:szCs w:val="24"/>
          <w:lang w:val="en-US" w:eastAsia="en-GB"/>
        </w:rPr>
        <w:t>Rosanna Kim</w:t>
      </w:r>
    </w:p>
    <w:p w14:paraId="0A7D7031" w14:textId="77777777" w:rsidR="00CE5422" w:rsidRPr="00546C83" w:rsidRDefault="00CE5422" w:rsidP="00CE5422">
      <w:pPr>
        <w:pStyle w:val="whsheading1"/>
        <w:spacing w:before="0" w:after="0" w:line="240" w:lineRule="auto"/>
        <w:rPr>
          <w:rFonts w:ascii="Arial" w:hAnsi="Arial" w:cs="Arial"/>
          <w:b w:val="0"/>
          <w:color w:val="auto"/>
          <w:sz w:val="24"/>
          <w:szCs w:val="24"/>
          <w:lang w:val="en-US" w:eastAsia="en-GB"/>
        </w:rPr>
      </w:pPr>
      <w:r w:rsidRPr="00546C83">
        <w:rPr>
          <w:rFonts w:ascii="Arial" w:hAnsi="Arial" w:cs="Arial"/>
          <w:b w:val="0"/>
          <w:color w:val="auto"/>
          <w:sz w:val="24"/>
          <w:szCs w:val="24"/>
          <w:lang w:val="en-US" w:eastAsia="en-GB"/>
        </w:rPr>
        <w:t>UNDP</w:t>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t>-</w:t>
      </w:r>
      <w:r>
        <w:rPr>
          <w:rFonts w:ascii="Arial" w:hAnsi="Arial" w:cs="Arial"/>
          <w:b w:val="0"/>
          <w:color w:val="auto"/>
          <w:sz w:val="24"/>
          <w:szCs w:val="24"/>
          <w:lang w:val="en-US" w:eastAsia="en-GB"/>
        </w:rPr>
        <w:tab/>
      </w:r>
      <w:r w:rsidRPr="00546C83">
        <w:rPr>
          <w:rFonts w:ascii="Arial" w:hAnsi="Arial" w:cs="Arial"/>
          <w:b w:val="0"/>
          <w:color w:val="auto"/>
          <w:sz w:val="24"/>
          <w:szCs w:val="24"/>
          <w:lang w:val="en-US" w:eastAsia="en-GB"/>
        </w:rPr>
        <w:t>Izumi N</w:t>
      </w:r>
      <w:r>
        <w:rPr>
          <w:rFonts w:ascii="Arial" w:hAnsi="Arial" w:cs="Arial"/>
          <w:b w:val="0"/>
          <w:color w:val="auto"/>
          <w:sz w:val="24"/>
          <w:szCs w:val="24"/>
          <w:lang w:val="en-US" w:eastAsia="en-GB"/>
        </w:rPr>
        <w:t>akamitsu</w:t>
      </w:r>
    </w:p>
    <w:p w14:paraId="0945B164" w14:textId="77777777" w:rsidR="00CE5422" w:rsidRPr="00546C83" w:rsidRDefault="00CE5422" w:rsidP="00CE5422">
      <w:pPr>
        <w:pStyle w:val="whsheading1"/>
        <w:spacing w:before="0" w:after="0" w:line="240" w:lineRule="auto"/>
        <w:rPr>
          <w:rFonts w:ascii="Arial" w:hAnsi="Arial" w:cs="Arial"/>
          <w:b w:val="0"/>
          <w:color w:val="auto"/>
          <w:sz w:val="24"/>
          <w:szCs w:val="24"/>
          <w:lang w:val="en-US" w:eastAsia="en-GB"/>
        </w:rPr>
      </w:pPr>
      <w:r w:rsidRPr="00546C83">
        <w:rPr>
          <w:rFonts w:ascii="Arial" w:hAnsi="Arial" w:cs="Arial"/>
          <w:b w:val="0"/>
          <w:color w:val="auto"/>
          <w:sz w:val="24"/>
          <w:szCs w:val="24"/>
          <w:lang w:val="en-US" w:eastAsia="en-GB"/>
        </w:rPr>
        <w:t>UNHCR</w:t>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t>-</w:t>
      </w:r>
      <w:r>
        <w:rPr>
          <w:rFonts w:ascii="Arial" w:hAnsi="Arial" w:cs="Arial"/>
          <w:b w:val="0"/>
          <w:color w:val="auto"/>
          <w:sz w:val="24"/>
          <w:szCs w:val="24"/>
          <w:lang w:val="en-US" w:eastAsia="en-GB"/>
        </w:rPr>
        <w:tab/>
      </w:r>
      <w:r w:rsidRPr="00546C83">
        <w:rPr>
          <w:rFonts w:ascii="Arial" w:hAnsi="Arial" w:cs="Arial"/>
          <w:b w:val="0"/>
          <w:color w:val="auto"/>
          <w:sz w:val="24"/>
          <w:szCs w:val="24"/>
          <w:lang w:val="en-US" w:eastAsia="en-GB"/>
        </w:rPr>
        <w:t>Kelly Clements</w:t>
      </w:r>
    </w:p>
    <w:p w14:paraId="51B2F589" w14:textId="77777777" w:rsidR="00CE5422" w:rsidRPr="00546C83" w:rsidRDefault="00CE5422" w:rsidP="00CE5422">
      <w:pPr>
        <w:pStyle w:val="whsheading1"/>
        <w:spacing w:before="0" w:after="0" w:line="240" w:lineRule="auto"/>
        <w:rPr>
          <w:rFonts w:ascii="Arial" w:hAnsi="Arial" w:cs="Arial"/>
          <w:b w:val="0"/>
          <w:color w:val="auto"/>
          <w:sz w:val="24"/>
          <w:szCs w:val="24"/>
          <w:lang w:val="en-US" w:eastAsia="en-GB"/>
        </w:rPr>
      </w:pPr>
      <w:r w:rsidRPr="00546C83">
        <w:rPr>
          <w:rFonts w:ascii="Arial" w:hAnsi="Arial" w:cs="Arial"/>
          <w:b w:val="0"/>
          <w:color w:val="auto"/>
          <w:sz w:val="24"/>
          <w:szCs w:val="24"/>
          <w:lang w:val="en-US" w:eastAsia="en-GB"/>
        </w:rPr>
        <w:t>UNICEF</w:t>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t>-</w:t>
      </w:r>
      <w:r>
        <w:rPr>
          <w:rFonts w:ascii="Arial" w:hAnsi="Arial" w:cs="Arial"/>
          <w:b w:val="0"/>
          <w:color w:val="auto"/>
          <w:sz w:val="24"/>
          <w:szCs w:val="24"/>
          <w:lang w:val="en-US" w:eastAsia="en-GB"/>
        </w:rPr>
        <w:tab/>
      </w:r>
      <w:r w:rsidRPr="00546C83">
        <w:rPr>
          <w:rFonts w:ascii="Arial" w:hAnsi="Arial" w:cs="Arial"/>
          <w:b w:val="0"/>
          <w:color w:val="auto"/>
          <w:sz w:val="24"/>
          <w:szCs w:val="24"/>
          <w:lang w:val="en-US" w:eastAsia="en-GB"/>
        </w:rPr>
        <w:t>Afshan K</w:t>
      </w:r>
      <w:r>
        <w:rPr>
          <w:rFonts w:ascii="Arial" w:hAnsi="Arial" w:cs="Arial"/>
          <w:b w:val="0"/>
          <w:color w:val="auto"/>
          <w:sz w:val="24"/>
          <w:szCs w:val="24"/>
          <w:lang w:val="en-US" w:eastAsia="en-GB"/>
        </w:rPr>
        <w:t>han</w:t>
      </w:r>
    </w:p>
    <w:p w14:paraId="7B050138" w14:textId="77777777" w:rsidR="00CE5422" w:rsidRPr="00546C83" w:rsidRDefault="00CE5422" w:rsidP="00CE5422">
      <w:pPr>
        <w:pStyle w:val="whsheading1"/>
        <w:spacing w:before="0" w:after="0" w:line="240" w:lineRule="auto"/>
        <w:rPr>
          <w:rFonts w:ascii="Arial" w:hAnsi="Arial" w:cs="Arial"/>
          <w:b w:val="0"/>
          <w:color w:val="auto"/>
          <w:sz w:val="24"/>
          <w:szCs w:val="24"/>
          <w:lang w:val="en-US" w:eastAsia="en-GB"/>
        </w:rPr>
      </w:pPr>
      <w:r w:rsidRPr="00546C83">
        <w:rPr>
          <w:rFonts w:ascii="Arial" w:hAnsi="Arial" w:cs="Arial"/>
          <w:b w:val="0"/>
          <w:color w:val="auto"/>
          <w:sz w:val="24"/>
          <w:szCs w:val="24"/>
          <w:lang w:val="en-US" w:eastAsia="en-GB"/>
        </w:rPr>
        <w:t>UNRWA</w:t>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t>-</w:t>
      </w:r>
      <w:r>
        <w:rPr>
          <w:rFonts w:ascii="Arial" w:hAnsi="Arial" w:cs="Arial"/>
          <w:b w:val="0"/>
          <w:color w:val="auto"/>
          <w:sz w:val="24"/>
          <w:szCs w:val="24"/>
          <w:lang w:val="en-US" w:eastAsia="en-GB"/>
        </w:rPr>
        <w:tab/>
      </w:r>
      <w:r w:rsidRPr="00546C83">
        <w:rPr>
          <w:rFonts w:ascii="Arial" w:hAnsi="Arial" w:cs="Arial"/>
          <w:b w:val="0"/>
          <w:color w:val="auto"/>
          <w:sz w:val="24"/>
          <w:szCs w:val="24"/>
          <w:lang w:val="en-US" w:eastAsia="en-GB"/>
        </w:rPr>
        <w:t>Richard Wright</w:t>
      </w:r>
    </w:p>
    <w:p w14:paraId="3142FD4D" w14:textId="77777777" w:rsidR="00CE5422" w:rsidRPr="00546C83" w:rsidRDefault="00CE5422" w:rsidP="00CE5422">
      <w:pPr>
        <w:pStyle w:val="whsheading1"/>
        <w:spacing w:before="0" w:after="0" w:line="240" w:lineRule="auto"/>
        <w:rPr>
          <w:rFonts w:ascii="Arial" w:hAnsi="Arial" w:cs="Arial"/>
          <w:b w:val="0"/>
          <w:color w:val="auto"/>
          <w:sz w:val="24"/>
          <w:szCs w:val="24"/>
          <w:lang w:val="en-US" w:eastAsia="en-GB"/>
        </w:rPr>
      </w:pPr>
      <w:r w:rsidRPr="00546C83">
        <w:rPr>
          <w:rFonts w:ascii="Arial" w:hAnsi="Arial" w:cs="Arial"/>
          <w:b w:val="0"/>
          <w:color w:val="auto"/>
          <w:sz w:val="24"/>
          <w:szCs w:val="24"/>
          <w:lang w:val="en-US" w:eastAsia="en-GB"/>
        </w:rPr>
        <w:lastRenderedPageBreak/>
        <w:t>U.S</w:t>
      </w:r>
      <w:r>
        <w:rPr>
          <w:rFonts w:ascii="Arial" w:hAnsi="Arial" w:cs="Arial"/>
          <w:b w:val="0"/>
          <w:color w:val="auto"/>
          <w:sz w:val="24"/>
          <w:szCs w:val="24"/>
          <w:lang w:val="en-US" w:eastAsia="en-GB"/>
        </w:rPr>
        <w:t>.A</w:t>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t>-</w:t>
      </w:r>
      <w:r>
        <w:rPr>
          <w:rFonts w:ascii="Arial" w:hAnsi="Arial" w:cs="Arial"/>
          <w:b w:val="0"/>
          <w:color w:val="auto"/>
          <w:sz w:val="24"/>
          <w:szCs w:val="24"/>
          <w:lang w:val="en-US" w:eastAsia="en-GB"/>
        </w:rPr>
        <w:tab/>
      </w:r>
      <w:r w:rsidRPr="00546C83">
        <w:rPr>
          <w:rFonts w:ascii="Arial" w:hAnsi="Arial" w:cs="Arial"/>
          <w:b w:val="0"/>
          <w:color w:val="auto"/>
          <w:sz w:val="24"/>
          <w:szCs w:val="24"/>
          <w:lang w:val="en-US" w:eastAsia="en-GB"/>
        </w:rPr>
        <w:t>Anita L. Menghetti</w:t>
      </w:r>
    </w:p>
    <w:p w14:paraId="75E0AB0D" w14:textId="78F1BD42" w:rsidR="00C55E1E" w:rsidRDefault="00C55E1E" w:rsidP="00546C83">
      <w:pPr>
        <w:pStyle w:val="whsheading1"/>
        <w:spacing w:before="0" w:after="0" w:line="240" w:lineRule="auto"/>
        <w:rPr>
          <w:rFonts w:ascii="Arial" w:hAnsi="Arial" w:cs="Arial"/>
          <w:b w:val="0"/>
          <w:color w:val="auto"/>
          <w:sz w:val="24"/>
          <w:szCs w:val="24"/>
          <w:lang w:val="en-US" w:eastAsia="en-GB"/>
        </w:rPr>
      </w:pPr>
      <w:r>
        <w:rPr>
          <w:rFonts w:ascii="Arial" w:hAnsi="Arial" w:cs="Arial"/>
          <w:b w:val="0"/>
          <w:color w:val="auto"/>
          <w:sz w:val="24"/>
          <w:szCs w:val="24"/>
          <w:lang w:val="en-US" w:eastAsia="en-GB"/>
        </w:rPr>
        <w:t>World Bank Group</w:t>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t>-</w:t>
      </w:r>
      <w:r>
        <w:rPr>
          <w:rFonts w:ascii="Arial" w:hAnsi="Arial" w:cs="Arial"/>
          <w:b w:val="0"/>
          <w:color w:val="auto"/>
          <w:sz w:val="24"/>
          <w:szCs w:val="24"/>
          <w:lang w:val="en-US" w:eastAsia="en-GB"/>
        </w:rPr>
        <w:tab/>
      </w:r>
      <w:r w:rsidR="00D76A25" w:rsidRPr="00D76A25">
        <w:rPr>
          <w:rFonts w:ascii="Arial" w:hAnsi="Arial" w:cs="Arial"/>
          <w:b w:val="0"/>
          <w:color w:val="auto"/>
          <w:sz w:val="24"/>
          <w:szCs w:val="24"/>
          <w:lang w:val="en-US" w:eastAsia="en-GB"/>
        </w:rPr>
        <w:t>Mahmoud Mohieldin</w:t>
      </w:r>
    </w:p>
    <w:p w14:paraId="341AFA3D" w14:textId="1F211780" w:rsidR="00546C83" w:rsidRPr="00546C83" w:rsidRDefault="00546C83" w:rsidP="00546C83">
      <w:pPr>
        <w:pStyle w:val="whsheading1"/>
        <w:spacing w:before="0" w:after="0" w:line="240" w:lineRule="auto"/>
        <w:rPr>
          <w:rFonts w:ascii="Arial" w:hAnsi="Arial" w:cs="Arial"/>
          <w:b w:val="0"/>
          <w:color w:val="auto"/>
          <w:sz w:val="24"/>
          <w:szCs w:val="24"/>
          <w:lang w:val="en-US" w:eastAsia="en-GB"/>
        </w:rPr>
      </w:pPr>
      <w:r w:rsidRPr="00546C83">
        <w:rPr>
          <w:rFonts w:ascii="Arial" w:hAnsi="Arial" w:cs="Arial"/>
          <w:b w:val="0"/>
          <w:color w:val="auto"/>
          <w:sz w:val="24"/>
          <w:szCs w:val="24"/>
          <w:lang w:val="en-US" w:eastAsia="en-GB"/>
        </w:rPr>
        <w:t>World Bank Group</w:t>
      </w:r>
      <w:r>
        <w:rPr>
          <w:rFonts w:ascii="Arial" w:hAnsi="Arial" w:cs="Arial"/>
          <w:b w:val="0"/>
          <w:color w:val="auto"/>
          <w:sz w:val="24"/>
          <w:szCs w:val="24"/>
          <w:lang w:val="en-US" w:eastAsia="en-GB"/>
        </w:rPr>
        <w:tab/>
      </w:r>
      <w:r w:rsidR="00174A53">
        <w:rPr>
          <w:rFonts w:ascii="Arial" w:hAnsi="Arial" w:cs="Arial"/>
          <w:b w:val="0"/>
          <w:color w:val="auto"/>
          <w:sz w:val="24"/>
          <w:szCs w:val="24"/>
          <w:lang w:val="en-US" w:eastAsia="en-GB"/>
        </w:rPr>
        <w:tab/>
      </w:r>
      <w:r w:rsidR="00174A53">
        <w:rPr>
          <w:rFonts w:ascii="Arial" w:hAnsi="Arial" w:cs="Arial"/>
          <w:b w:val="0"/>
          <w:color w:val="auto"/>
          <w:sz w:val="24"/>
          <w:szCs w:val="24"/>
          <w:lang w:val="en-US" w:eastAsia="en-GB"/>
        </w:rPr>
        <w:tab/>
      </w:r>
      <w:r w:rsidR="00174A53">
        <w:rPr>
          <w:rFonts w:ascii="Arial" w:hAnsi="Arial" w:cs="Arial"/>
          <w:b w:val="0"/>
          <w:color w:val="auto"/>
          <w:sz w:val="24"/>
          <w:szCs w:val="24"/>
          <w:lang w:val="en-US" w:eastAsia="en-GB"/>
        </w:rPr>
        <w:tab/>
      </w:r>
      <w:r>
        <w:rPr>
          <w:rFonts w:ascii="Arial" w:hAnsi="Arial" w:cs="Arial"/>
          <w:b w:val="0"/>
          <w:color w:val="auto"/>
          <w:sz w:val="24"/>
          <w:szCs w:val="24"/>
          <w:lang w:val="en-US" w:eastAsia="en-GB"/>
        </w:rPr>
        <w:tab/>
        <w:t>-</w:t>
      </w:r>
      <w:r>
        <w:rPr>
          <w:rFonts w:ascii="Arial" w:hAnsi="Arial" w:cs="Arial"/>
          <w:b w:val="0"/>
          <w:color w:val="auto"/>
          <w:sz w:val="24"/>
          <w:szCs w:val="24"/>
          <w:lang w:val="en-US" w:eastAsia="en-GB"/>
        </w:rPr>
        <w:tab/>
      </w:r>
      <w:r w:rsidRPr="00546C83">
        <w:rPr>
          <w:rFonts w:ascii="Arial" w:hAnsi="Arial" w:cs="Arial"/>
          <w:b w:val="0"/>
          <w:color w:val="auto"/>
          <w:sz w:val="24"/>
          <w:szCs w:val="24"/>
          <w:lang w:val="en-US" w:eastAsia="en-GB"/>
        </w:rPr>
        <w:t>Colin Bruce</w:t>
      </w:r>
    </w:p>
    <w:p w14:paraId="09FEBA6C" w14:textId="25A3E5D6" w:rsidR="00546C83" w:rsidRPr="00546C83" w:rsidRDefault="00546C83" w:rsidP="00546C83">
      <w:pPr>
        <w:pStyle w:val="whsheading1"/>
        <w:spacing w:before="0" w:after="0" w:line="240" w:lineRule="auto"/>
        <w:rPr>
          <w:rFonts w:ascii="Arial" w:hAnsi="Arial" w:cs="Arial"/>
          <w:b w:val="0"/>
          <w:color w:val="auto"/>
          <w:sz w:val="24"/>
          <w:szCs w:val="24"/>
          <w:lang w:val="en-US" w:eastAsia="en-GB"/>
        </w:rPr>
      </w:pPr>
      <w:r w:rsidRPr="00546C83">
        <w:rPr>
          <w:rFonts w:ascii="Arial" w:hAnsi="Arial" w:cs="Arial"/>
          <w:b w:val="0"/>
          <w:color w:val="auto"/>
          <w:sz w:val="24"/>
          <w:szCs w:val="24"/>
          <w:lang w:val="en-US" w:eastAsia="en-GB"/>
        </w:rPr>
        <w:t>World Bank Group</w:t>
      </w:r>
      <w:r>
        <w:rPr>
          <w:rFonts w:ascii="Arial" w:hAnsi="Arial" w:cs="Arial"/>
          <w:b w:val="0"/>
          <w:color w:val="auto"/>
          <w:sz w:val="24"/>
          <w:szCs w:val="24"/>
          <w:lang w:val="en-US" w:eastAsia="en-GB"/>
        </w:rPr>
        <w:tab/>
      </w:r>
      <w:r w:rsidR="00174A53">
        <w:rPr>
          <w:rFonts w:ascii="Arial" w:hAnsi="Arial" w:cs="Arial"/>
          <w:b w:val="0"/>
          <w:color w:val="auto"/>
          <w:sz w:val="24"/>
          <w:szCs w:val="24"/>
          <w:lang w:val="en-US" w:eastAsia="en-GB"/>
        </w:rPr>
        <w:tab/>
      </w:r>
      <w:r w:rsidR="00174A53">
        <w:rPr>
          <w:rFonts w:ascii="Arial" w:hAnsi="Arial" w:cs="Arial"/>
          <w:b w:val="0"/>
          <w:color w:val="auto"/>
          <w:sz w:val="24"/>
          <w:szCs w:val="24"/>
          <w:lang w:val="en-US" w:eastAsia="en-GB"/>
        </w:rPr>
        <w:tab/>
      </w:r>
      <w:r w:rsidR="00174A53">
        <w:rPr>
          <w:rFonts w:ascii="Arial" w:hAnsi="Arial" w:cs="Arial"/>
          <w:b w:val="0"/>
          <w:color w:val="auto"/>
          <w:sz w:val="24"/>
          <w:szCs w:val="24"/>
          <w:lang w:val="en-US" w:eastAsia="en-GB"/>
        </w:rPr>
        <w:tab/>
      </w:r>
      <w:r w:rsidR="00800C54">
        <w:rPr>
          <w:rFonts w:ascii="Arial" w:hAnsi="Arial" w:cs="Arial"/>
          <w:b w:val="0"/>
          <w:color w:val="auto"/>
          <w:sz w:val="24"/>
          <w:szCs w:val="24"/>
          <w:lang w:val="en-US" w:eastAsia="en-GB"/>
        </w:rPr>
        <w:tab/>
      </w:r>
      <w:r>
        <w:rPr>
          <w:rFonts w:ascii="Arial" w:hAnsi="Arial" w:cs="Arial"/>
          <w:b w:val="0"/>
          <w:color w:val="auto"/>
          <w:sz w:val="24"/>
          <w:szCs w:val="24"/>
          <w:lang w:val="en-US" w:eastAsia="en-GB"/>
        </w:rPr>
        <w:t>-</w:t>
      </w:r>
      <w:r>
        <w:rPr>
          <w:rFonts w:ascii="Arial" w:hAnsi="Arial" w:cs="Arial"/>
          <w:b w:val="0"/>
          <w:color w:val="auto"/>
          <w:sz w:val="24"/>
          <w:szCs w:val="24"/>
          <w:lang w:val="en-US" w:eastAsia="en-GB"/>
        </w:rPr>
        <w:tab/>
        <w:t xml:space="preserve">Andrew </w:t>
      </w:r>
      <w:r w:rsidR="0038450E">
        <w:rPr>
          <w:rFonts w:ascii="Arial" w:hAnsi="Arial" w:cs="Arial"/>
          <w:b w:val="0"/>
          <w:color w:val="auto"/>
          <w:sz w:val="24"/>
          <w:szCs w:val="24"/>
          <w:lang w:val="en-US" w:eastAsia="en-GB"/>
        </w:rPr>
        <w:t>James Roberts</w:t>
      </w:r>
    </w:p>
    <w:p w14:paraId="0C4286EC" w14:textId="1BB4FAF1" w:rsidR="00546C83" w:rsidRPr="00546C83" w:rsidRDefault="00546C83" w:rsidP="00546C83">
      <w:pPr>
        <w:pStyle w:val="whsheading1"/>
        <w:spacing w:before="0" w:after="0" w:line="240" w:lineRule="auto"/>
        <w:rPr>
          <w:rFonts w:ascii="Arial" w:hAnsi="Arial" w:cs="Arial"/>
          <w:b w:val="0"/>
          <w:color w:val="auto"/>
          <w:sz w:val="24"/>
          <w:szCs w:val="24"/>
          <w:lang w:val="en-US" w:eastAsia="en-GB"/>
        </w:rPr>
      </w:pPr>
      <w:r w:rsidRPr="00546C83">
        <w:rPr>
          <w:rFonts w:ascii="Arial" w:hAnsi="Arial" w:cs="Arial"/>
          <w:b w:val="0"/>
          <w:color w:val="auto"/>
          <w:sz w:val="24"/>
          <w:szCs w:val="24"/>
          <w:lang w:val="en-US" w:eastAsia="en-GB"/>
        </w:rPr>
        <w:t>WFP</w:t>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sidR="00174A53">
        <w:rPr>
          <w:rFonts w:ascii="Arial" w:hAnsi="Arial" w:cs="Arial"/>
          <w:b w:val="0"/>
          <w:color w:val="auto"/>
          <w:sz w:val="24"/>
          <w:szCs w:val="24"/>
          <w:lang w:val="en-US" w:eastAsia="en-GB"/>
        </w:rPr>
        <w:tab/>
      </w:r>
      <w:r w:rsidR="00174A53">
        <w:rPr>
          <w:rFonts w:ascii="Arial" w:hAnsi="Arial" w:cs="Arial"/>
          <w:b w:val="0"/>
          <w:color w:val="auto"/>
          <w:sz w:val="24"/>
          <w:szCs w:val="24"/>
          <w:lang w:val="en-US" w:eastAsia="en-GB"/>
        </w:rPr>
        <w:tab/>
      </w:r>
      <w:r w:rsidR="00800C54">
        <w:rPr>
          <w:rFonts w:ascii="Arial" w:hAnsi="Arial" w:cs="Arial"/>
          <w:b w:val="0"/>
          <w:color w:val="auto"/>
          <w:sz w:val="24"/>
          <w:szCs w:val="24"/>
          <w:lang w:val="en-US" w:eastAsia="en-GB"/>
        </w:rPr>
        <w:tab/>
      </w:r>
      <w:r>
        <w:rPr>
          <w:rFonts w:ascii="Arial" w:hAnsi="Arial" w:cs="Arial"/>
          <w:b w:val="0"/>
          <w:color w:val="auto"/>
          <w:sz w:val="24"/>
          <w:szCs w:val="24"/>
          <w:lang w:val="en-US" w:eastAsia="en-GB"/>
        </w:rPr>
        <w:t>-</w:t>
      </w:r>
      <w:r>
        <w:rPr>
          <w:rFonts w:ascii="Arial" w:hAnsi="Arial" w:cs="Arial"/>
          <w:b w:val="0"/>
          <w:color w:val="auto"/>
          <w:sz w:val="24"/>
          <w:szCs w:val="24"/>
          <w:lang w:val="en-US" w:eastAsia="en-GB"/>
        </w:rPr>
        <w:tab/>
      </w:r>
      <w:r w:rsidRPr="00546C83">
        <w:rPr>
          <w:rFonts w:ascii="Arial" w:hAnsi="Arial" w:cs="Arial"/>
          <w:b w:val="0"/>
          <w:color w:val="auto"/>
          <w:sz w:val="24"/>
          <w:szCs w:val="24"/>
          <w:lang w:val="en-US" w:eastAsia="en-GB"/>
        </w:rPr>
        <w:t>Amir Abdulla</w:t>
      </w:r>
    </w:p>
    <w:p w14:paraId="5A19D46D" w14:textId="090BABDF" w:rsidR="00546C83" w:rsidRPr="00546C83" w:rsidRDefault="00546C83" w:rsidP="00546C83">
      <w:pPr>
        <w:pStyle w:val="whsheading1"/>
        <w:spacing w:before="0" w:after="0" w:line="240" w:lineRule="auto"/>
        <w:rPr>
          <w:rFonts w:ascii="Arial" w:hAnsi="Arial" w:cs="Arial"/>
          <w:b w:val="0"/>
          <w:color w:val="auto"/>
          <w:sz w:val="24"/>
          <w:szCs w:val="24"/>
          <w:lang w:val="en-US" w:eastAsia="en-GB"/>
        </w:rPr>
      </w:pPr>
      <w:r w:rsidRPr="00546C83">
        <w:rPr>
          <w:rFonts w:ascii="Arial" w:hAnsi="Arial" w:cs="Arial"/>
          <w:b w:val="0"/>
          <w:color w:val="auto"/>
          <w:sz w:val="24"/>
          <w:szCs w:val="24"/>
          <w:lang w:val="en-US" w:eastAsia="en-GB"/>
        </w:rPr>
        <w:t>WHO</w:t>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Pr>
          <w:rFonts w:ascii="Arial" w:hAnsi="Arial" w:cs="Arial"/>
          <w:b w:val="0"/>
          <w:color w:val="auto"/>
          <w:sz w:val="24"/>
          <w:szCs w:val="24"/>
          <w:lang w:val="en-US" w:eastAsia="en-GB"/>
        </w:rPr>
        <w:tab/>
      </w:r>
      <w:r w:rsidR="00174A53">
        <w:rPr>
          <w:rFonts w:ascii="Arial" w:hAnsi="Arial" w:cs="Arial"/>
          <w:b w:val="0"/>
          <w:color w:val="auto"/>
          <w:sz w:val="24"/>
          <w:szCs w:val="24"/>
          <w:lang w:val="en-US" w:eastAsia="en-GB"/>
        </w:rPr>
        <w:tab/>
      </w:r>
      <w:r w:rsidR="00174A53">
        <w:rPr>
          <w:rFonts w:ascii="Arial" w:hAnsi="Arial" w:cs="Arial"/>
          <w:b w:val="0"/>
          <w:color w:val="auto"/>
          <w:sz w:val="24"/>
          <w:szCs w:val="24"/>
          <w:lang w:val="en-US" w:eastAsia="en-GB"/>
        </w:rPr>
        <w:tab/>
      </w:r>
      <w:r w:rsidR="00800C54">
        <w:rPr>
          <w:rFonts w:ascii="Arial" w:hAnsi="Arial" w:cs="Arial"/>
          <w:b w:val="0"/>
          <w:color w:val="auto"/>
          <w:sz w:val="24"/>
          <w:szCs w:val="24"/>
          <w:lang w:val="en-US" w:eastAsia="en-GB"/>
        </w:rPr>
        <w:tab/>
      </w:r>
      <w:r>
        <w:rPr>
          <w:rFonts w:ascii="Arial" w:hAnsi="Arial" w:cs="Arial"/>
          <w:b w:val="0"/>
          <w:color w:val="auto"/>
          <w:sz w:val="24"/>
          <w:szCs w:val="24"/>
          <w:lang w:val="en-US" w:eastAsia="en-GB"/>
        </w:rPr>
        <w:t>-</w:t>
      </w:r>
      <w:r>
        <w:rPr>
          <w:rFonts w:ascii="Arial" w:hAnsi="Arial" w:cs="Arial"/>
          <w:b w:val="0"/>
          <w:color w:val="auto"/>
          <w:sz w:val="24"/>
          <w:szCs w:val="24"/>
          <w:lang w:val="en-US" w:eastAsia="en-GB"/>
        </w:rPr>
        <w:tab/>
      </w:r>
      <w:r w:rsidRPr="00546C83">
        <w:rPr>
          <w:rFonts w:ascii="Arial" w:hAnsi="Arial" w:cs="Arial"/>
          <w:b w:val="0"/>
          <w:color w:val="auto"/>
          <w:sz w:val="24"/>
          <w:szCs w:val="24"/>
          <w:lang w:val="en-US" w:eastAsia="en-GB"/>
        </w:rPr>
        <w:t>Richard John Brennan</w:t>
      </w:r>
    </w:p>
    <w:p w14:paraId="000C2B7F" w14:textId="42300948" w:rsidR="00174A53" w:rsidRDefault="00546C83" w:rsidP="00174A53">
      <w:pPr>
        <w:pStyle w:val="whsheading1"/>
        <w:spacing w:before="0" w:after="0" w:line="240" w:lineRule="auto"/>
        <w:rPr>
          <w:rFonts w:ascii="Arial" w:hAnsi="Arial" w:cs="Arial"/>
          <w:b w:val="0"/>
          <w:color w:val="auto"/>
          <w:sz w:val="24"/>
          <w:szCs w:val="24"/>
          <w:lang w:val="en-US" w:eastAsia="en-GB"/>
        </w:rPr>
      </w:pPr>
      <w:r w:rsidRPr="00546C83">
        <w:rPr>
          <w:rFonts w:ascii="Arial" w:hAnsi="Arial" w:cs="Arial"/>
          <w:b w:val="0"/>
          <w:color w:val="auto"/>
          <w:sz w:val="24"/>
          <w:szCs w:val="24"/>
          <w:lang w:val="en-US" w:eastAsia="en-GB"/>
        </w:rPr>
        <w:t>HLP Secretariat</w:t>
      </w:r>
      <w:r w:rsidR="00800C54">
        <w:rPr>
          <w:rFonts w:ascii="Arial" w:hAnsi="Arial" w:cs="Arial"/>
          <w:b w:val="0"/>
          <w:color w:val="auto"/>
          <w:sz w:val="24"/>
          <w:szCs w:val="24"/>
          <w:lang w:val="en-US" w:eastAsia="en-GB"/>
        </w:rPr>
        <w:tab/>
      </w:r>
      <w:r w:rsidR="00B83FE3">
        <w:rPr>
          <w:rFonts w:ascii="Arial" w:hAnsi="Arial" w:cs="Arial"/>
          <w:b w:val="0"/>
          <w:color w:val="auto"/>
          <w:sz w:val="24"/>
          <w:szCs w:val="24"/>
          <w:lang w:val="en-US" w:eastAsia="en-GB"/>
        </w:rPr>
        <w:tab/>
      </w:r>
      <w:r w:rsidR="006011C3">
        <w:rPr>
          <w:rFonts w:ascii="Arial" w:hAnsi="Arial" w:cs="Arial"/>
          <w:b w:val="0"/>
          <w:color w:val="auto"/>
          <w:sz w:val="24"/>
          <w:szCs w:val="24"/>
          <w:lang w:val="en-US" w:eastAsia="en-GB"/>
        </w:rPr>
        <w:tab/>
      </w:r>
      <w:r w:rsidR="006011C3">
        <w:rPr>
          <w:rFonts w:ascii="Arial" w:hAnsi="Arial" w:cs="Arial"/>
          <w:b w:val="0"/>
          <w:color w:val="auto"/>
          <w:sz w:val="24"/>
          <w:szCs w:val="24"/>
          <w:lang w:val="en-US" w:eastAsia="en-GB"/>
        </w:rPr>
        <w:tab/>
      </w:r>
      <w:r w:rsidR="006011C3">
        <w:rPr>
          <w:rFonts w:ascii="Arial" w:hAnsi="Arial" w:cs="Arial"/>
          <w:b w:val="0"/>
          <w:color w:val="auto"/>
          <w:sz w:val="24"/>
          <w:szCs w:val="24"/>
          <w:lang w:val="en-US" w:eastAsia="en-GB"/>
        </w:rPr>
        <w:tab/>
      </w:r>
      <w:r w:rsidR="00B83FE3">
        <w:rPr>
          <w:rFonts w:ascii="Arial" w:hAnsi="Arial" w:cs="Arial"/>
          <w:b w:val="0"/>
          <w:color w:val="auto"/>
          <w:sz w:val="24"/>
          <w:szCs w:val="24"/>
          <w:lang w:val="en-US" w:eastAsia="en-GB"/>
        </w:rPr>
        <w:t>-</w:t>
      </w:r>
      <w:r w:rsidR="00B83FE3">
        <w:rPr>
          <w:rFonts w:ascii="Arial" w:hAnsi="Arial" w:cs="Arial"/>
          <w:b w:val="0"/>
          <w:color w:val="auto"/>
          <w:sz w:val="24"/>
          <w:szCs w:val="24"/>
          <w:lang w:val="en-US" w:eastAsia="en-GB"/>
        </w:rPr>
        <w:tab/>
      </w:r>
      <w:r w:rsidRPr="00546C83">
        <w:rPr>
          <w:rFonts w:ascii="Arial" w:hAnsi="Arial" w:cs="Arial"/>
          <w:b w:val="0"/>
          <w:color w:val="auto"/>
          <w:sz w:val="24"/>
          <w:szCs w:val="24"/>
          <w:lang w:val="en-US" w:eastAsia="en-GB"/>
        </w:rPr>
        <w:t>Hiroko Araki</w:t>
      </w:r>
    </w:p>
    <w:p w14:paraId="5C64B38D" w14:textId="3E45A220" w:rsidR="00546C83" w:rsidRPr="00546C83" w:rsidRDefault="00174A53" w:rsidP="00174A53">
      <w:pPr>
        <w:pStyle w:val="whsheading1"/>
        <w:spacing w:before="0" w:after="0" w:line="240" w:lineRule="auto"/>
        <w:rPr>
          <w:rFonts w:ascii="Arial" w:hAnsi="Arial" w:cs="Arial"/>
          <w:b w:val="0"/>
          <w:color w:val="auto"/>
          <w:sz w:val="24"/>
          <w:szCs w:val="24"/>
          <w:lang w:val="en-US" w:eastAsia="en-GB"/>
        </w:rPr>
      </w:pPr>
      <w:r w:rsidRPr="00546C83">
        <w:rPr>
          <w:rFonts w:ascii="Arial" w:hAnsi="Arial" w:cs="Arial"/>
          <w:b w:val="0"/>
          <w:color w:val="auto"/>
          <w:sz w:val="24"/>
          <w:szCs w:val="24"/>
          <w:lang w:val="en-US" w:eastAsia="en-GB"/>
        </w:rPr>
        <w:t>HLP Secretariat</w:t>
      </w:r>
      <w:r>
        <w:rPr>
          <w:rFonts w:ascii="Arial" w:hAnsi="Arial" w:cs="Arial"/>
          <w:b w:val="0"/>
          <w:color w:val="auto"/>
          <w:sz w:val="24"/>
          <w:szCs w:val="24"/>
          <w:lang w:val="en-US" w:eastAsia="en-GB"/>
        </w:rPr>
        <w:tab/>
      </w:r>
      <w:r w:rsidR="00800C54">
        <w:rPr>
          <w:rFonts w:ascii="Arial" w:hAnsi="Arial" w:cs="Arial"/>
          <w:b w:val="0"/>
          <w:color w:val="auto"/>
          <w:sz w:val="24"/>
          <w:szCs w:val="24"/>
          <w:lang w:val="en-US" w:eastAsia="en-GB"/>
        </w:rPr>
        <w:tab/>
      </w:r>
      <w:r w:rsidR="006011C3">
        <w:rPr>
          <w:rFonts w:ascii="Arial" w:hAnsi="Arial" w:cs="Arial"/>
          <w:b w:val="0"/>
          <w:color w:val="auto"/>
          <w:sz w:val="24"/>
          <w:szCs w:val="24"/>
          <w:lang w:val="en-US" w:eastAsia="en-GB"/>
        </w:rPr>
        <w:tab/>
      </w:r>
      <w:r w:rsidR="006011C3">
        <w:rPr>
          <w:rFonts w:ascii="Arial" w:hAnsi="Arial" w:cs="Arial"/>
          <w:b w:val="0"/>
          <w:color w:val="auto"/>
          <w:sz w:val="24"/>
          <w:szCs w:val="24"/>
          <w:lang w:val="en-US" w:eastAsia="en-GB"/>
        </w:rPr>
        <w:tab/>
      </w:r>
      <w:r w:rsidR="006011C3">
        <w:rPr>
          <w:rFonts w:ascii="Arial" w:hAnsi="Arial" w:cs="Arial"/>
          <w:b w:val="0"/>
          <w:color w:val="auto"/>
          <w:sz w:val="24"/>
          <w:szCs w:val="24"/>
          <w:lang w:val="en-US" w:eastAsia="en-GB"/>
        </w:rPr>
        <w:tab/>
      </w:r>
      <w:r>
        <w:rPr>
          <w:rFonts w:ascii="Arial" w:hAnsi="Arial" w:cs="Arial"/>
          <w:b w:val="0"/>
          <w:color w:val="auto"/>
          <w:sz w:val="24"/>
          <w:szCs w:val="24"/>
          <w:lang w:val="en-US" w:eastAsia="en-GB"/>
        </w:rPr>
        <w:t>-</w:t>
      </w:r>
      <w:r>
        <w:rPr>
          <w:rFonts w:ascii="Arial" w:hAnsi="Arial" w:cs="Arial"/>
          <w:b w:val="0"/>
          <w:color w:val="auto"/>
          <w:sz w:val="24"/>
          <w:szCs w:val="24"/>
          <w:lang w:val="en-US" w:eastAsia="en-GB"/>
        </w:rPr>
        <w:tab/>
      </w:r>
      <w:r w:rsidR="006011C3">
        <w:rPr>
          <w:rFonts w:ascii="Arial" w:hAnsi="Arial" w:cs="Arial"/>
          <w:b w:val="0"/>
          <w:color w:val="auto"/>
          <w:sz w:val="24"/>
          <w:szCs w:val="24"/>
          <w:lang w:val="en-US" w:eastAsia="en-GB"/>
        </w:rPr>
        <w:t>David Sharrock</w:t>
      </w:r>
    </w:p>
    <w:p w14:paraId="7E841E67" w14:textId="00565A86" w:rsidR="002A352C" w:rsidRDefault="00174A53" w:rsidP="00174A53">
      <w:pPr>
        <w:pStyle w:val="whsheading1"/>
        <w:spacing w:before="0" w:after="0" w:line="240" w:lineRule="auto"/>
        <w:rPr>
          <w:rFonts w:ascii="Arial" w:hAnsi="Arial" w:cs="Arial"/>
          <w:b w:val="0"/>
          <w:color w:val="auto"/>
          <w:sz w:val="24"/>
          <w:szCs w:val="24"/>
          <w:lang w:val="en-US" w:eastAsia="en-GB"/>
        </w:rPr>
      </w:pPr>
      <w:r w:rsidRPr="00546C83">
        <w:rPr>
          <w:rFonts w:ascii="Arial" w:hAnsi="Arial" w:cs="Arial"/>
          <w:b w:val="0"/>
          <w:color w:val="auto"/>
          <w:sz w:val="24"/>
          <w:szCs w:val="24"/>
          <w:lang w:val="en-US" w:eastAsia="en-GB"/>
        </w:rPr>
        <w:t>HLP Secretariat</w:t>
      </w:r>
      <w:r w:rsidR="002A352C">
        <w:rPr>
          <w:rFonts w:ascii="Arial" w:hAnsi="Arial" w:cs="Arial"/>
          <w:b w:val="0"/>
          <w:color w:val="auto"/>
          <w:sz w:val="24"/>
          <w:szCs w:val="24"/>
          <w:lang w:val="en-US" w:eastAsia="en-GB"/>
        </w:rPr>
        <w:tab/>
      </w:r>
      <w:r w:rsidR="00800C54">
        <w:rPr>
          <w:rFonts w:ascii="Arial" w:hAnsi="Arial" w:cs="Arial"/>
          <w:b w:val="0"/>
          <w:color w:val="auto"/>
          <w:sz w:val="24"/>
          <w:szCs w:val="24"/>
          <w:lang w:val="en-US" w:eastAsia="en-GB"/>
        </w:rPr>
        <w:tab/>
      </w:r>
      <w:r w:rsidR="006011C3">
        <w:rPr>
          <w:rFonts w:ascii="Arial" w:hAnsi="Arial" w:cs="Arial"/>
          <w:b w:val="0"/>
          <w:color w:val="auto"/>
          <w:sz w:val="24"/>
          <w:szCs w:val="24"/>
          <w:lang w:val="en-US" w:eastAsia="en-GB"/>
        </w:rPr>
        <w:tab/>
      </w:r>
      <w:r w:rsidR="006011C3">
        <w:rPr>
          <w:rFonts w:ascii="Arial" w:hAnsi="Arial" w:cs="Arial"/>
          <w:b w:val="0"/>
          <w:color w:val="auto"/>
          <w:sz w:val="24"/>
          <w:szCs w:val="24"/>
          <w:lang w:val="en-US" w:eastAsia="en-GB"/>
        </w:rPr>
        <w:tab/>
      </w:r>
      <w:r w:rsidR="006011C3">
        <w:rPr>
          <w:rFonts w:ascii="Arial" w:hAnsi="Arial" w:cs="Arial"/>
          <w:b w:val="0"/>
          <w:color w:val="auto"/>
          <w:sz w:val="24"/>
          <w:szCs w:val="24"/>
          <w:lang w:val="en-US" w:eastAsia="en-GB"/>
        </w:rPr>
        <w:tab/>
      </w:r>
      <w:r w:rsidR="002A352C">
        <w:rPr>
          <w:rFonts w:ascii="Arial" w:hAnsi="Arial" w:cs="Arial"/>
          <w:b w:val="0"/>
          <w:color w:val="auto"/>
          <w:sz w:val="24"/>
          <w:szCs w:val="24"/>
          <w:lang w:val="en-US" w:eastAsia="en-GB"/>
        </w:rPr>
        <w:t>-</w:t>
      </w:r>
      <w:r w:rsidR="002A352C">
        <w:rPr>
          <w:rFonts w:ascii="Arial" w:hAnsi="Arial" w:cs="Arial"/>
          <w:b w:val="0"/>
          <w:color w:val="auto"/>
          <w:sz w:val="24"/>
          <w:szCs w:val="24"/>
          <w:lang w:val="en-US" w:eastAsia="en-GB"/>
        </w:rPr>
        <w:tab/>
      </w:r>
      <w:r w:rsidR="006011C3">
        <w:rPr>
          <w:rFonts w:ascii="Arial" w:hAnsi="Arial" w:cs="Arial"/>
          <w:b w:val="0"/>
          <w:color w:val="auto"/>
          <w:sz w:val="24"/>
          <w:szCs w:val="24"/>
          <w:lang w:val="en-US" w:eastAsia="en-GB"/>
        </w:rPr>
        <w:t>Tensai Asfaw</w:t>
      </w:r>
    </w:p>
    <w:p w14:paraId="1E490EA7" w14:textId="32B85A40" w:rsidR="00546C83" w:rsidRPr="00546C83" w:rsidRDefault="002A352C" w:rsidP="002A352C">
      <w:pPr>
        <w:pStyle w:val="whsheading1"/>
        <w:spacing w:before="0" w:after="0" w:line="240" w:lineRule="auto"/>
        <w:rPr>
          <w:rFonts w:ascii="Arial" w:hAnsi="Arial" w:cs="Arial"/>
          <w:b w:val="0"/>
          <w:color w:val="auto"/>
          <w:sz w:val="24"/>
          <w:szCs w:val="24"/>
          <w:lang w:val="en-US" w:eastAsia="en-GB"/>
        </w:rPr>
      </w:pPr>
      <w:r w:rsidRPr="00546C83">
        <w:rPr>
          <w:rFonts w:ascii="Arial" w:hAnsi="Arial" w:cs="Arial"/>
          <w:b w:val="0"/>
          <w:color w:val="auto"/>
          <w:sz w:val="24"/>
          <w:szCs w:val="24"/>
          <w:lang w:val="en-US" w:eastAsia="en-GB"/>
        </w:rPr>
        <w:t>HLP Secretariat</w:t>
      </w:r>
      <w:r w:rsidR="00174A53">
        <w:rPr>
          <w:rFonts w:ascii="Arial" w:hAnsi="Arial" w:cs="Arial"/>
          <w:b w:val="0"/>
          <w:color w:val="auto"/>
          <w:sz w:val="24"/>
          <w:szCs w:val="24"/>
          <w:lang w:val="en-US" w:eastAsia="en-GB"/>
        </w:rPr>
        <w:tab/>
      </w:r>
      <w:r w:rsidR="00800C54">
        <w:rPr>
          <w:rFonts w:ascii="Arial" w:hAnsi="Arial" w:cs="Arial"/>
          <w:b w:val="0"/>
          <w:color w:val="auto"/>
          <w:sz w:val="24"/>
          <w:szCs w:val="24"/>
          <w:lang w:val="en-US" w:eastAsia="en-GB"/>
        </w:rPr>
        <w:tab/>
      </w:r>
      <w:r w:rsidR="006011C3">
        <w:rPr>
          <w:rFonts w:ascii="Arial" w:hAnsi="Arial" w:cs="Arial"/>
          <w:b w:val="0"/>
          <w:color w:val="auto"/>
          <w:sz w:val="24"/>
          <w:szCs w:val="24"/>
          <w:lang w:val="en-US" w:eastAsia="en-GB"/>
        </w:rPr>
        <w:tab/>
      </w:r>
      <w:r w:rsidR="006011C3">
        <w:rPr>
          <w:rFonts w:ascii="Arial" w:hAnsi="Arial" w:cs="Arial"/>
          <w:b w:val="0"/>
          <w:color w:val="auto"/>
          <w:sz w:val="24"/>
          <w:szCs w:val="24"/>
          <w:lang w:val="en-US" w:eastAsia="en-GB"/>
        </w:rPr>
        <w:tab/>
      </w:r>
      <w:r w:rsidR="006011C3">
        <w:rPr>
          <w:rFonts w:ascii="Arial" w:hAnsi="Arial" w:cs="Arial"/>
          <w:b w:val="0"/>
          <w:color w:val="auto"/>
          <w:sz w:val="24"/>
          <w:szCs w:val="24"/>
          <w:lang w:val="en-US" w:eastAsia="en-GB"/>
        </w:rPr>
        <w:tab/>
      </w:r>
      <w:r w:rsidR="00174A53">
        <w:rPr>
          <w:rFonts w:ascii="Arial" w:hAnsi="Arial" w:cs="Arial"/>
          <w:b w:val="0"/>
          <w:color w:val="auto"/>
          <w:sz w:val="24"/>
          <w:szCs w:val="24"/>
          <w:lang w:val="en-US" w:eastAsia="en-GB"/>
        </w:rPr>
        <w:t>-</w:t>
      </w:r>
      <w:r w:rsidR="00174A53">
        <w:rPr>
          <w:rFonts w:ascii="Arial" w:hAnsi="Arial" w:cs="Arial"/>
          <w:b w:val="0"/>
          <w:color w:val="auto"/>
          <w:sz w:val="24"/>
          <w:szCs w:val="24"/>
          <w:lang w:val="en-US" w:eastAsia="en-GB"/>
        </w:rPr>
        <w:tab/>
      </w:r>
      <w:r w:rsidR="00546C83" w:rsidRPr="00546C83">
        <w:rPr>
          <w:rFonts w:ascii="Arial" w:hAnsi="Arial" w:cs="Arial"/>
          <w:b w:val="0"/>
          <w:color w:val="auto"/>
          <w:sz w:val="24"/>
          <w:szCs w:val="24"/>
          <w:lang w:val="en-US" w:eastAsia="en-GB"/>
        </w:rPr>
        <w:t>Heiko Karl Knoch</w:t>
      </w:r>
    </w:p>
    <w:sectPr w:rsidR="00546C83" w:rsidRPr="00546C83" w:rsidSect="004469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5867A" w14:textId="77777777" w:rsidR="002C4AAF" w:rsidRDefault="002C4AAF" w:rsidP="00EA5AA8">
      <w:r>
        <w:separator/>
      </w:r>
    </w:p>
  </w:endnote>
  <w:endnote w:type="continuationSeparator" w:id="0">
    <w:p w14:paraId="01BDA061" w14:textId="77777777" w:rsidR="002C4AAF" w:rsidRDefault="002C4AAF" w:rsidP="00EA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09F" w:csb1="00000000"/>
  </w:font>
  <w:font w:name="DINPro-Medium">
    <w:altName w:val="Calibri"/>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OpenSans">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89A96" w14:textId="77777777" w:rsidR="00BA4ED4" w:rsidRDefault="00BA4ED4" w:rsidP="00EB0A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91C0A8" w14:textId="77777777" w:rsidR="00BA4ED4" w:rsidRDefault="00BA4ED4" w:rsidP="00B87B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EFA57" w14:textId="77777777" w:rsidR="00BA4ED4" w:rsidRDefault="00BA4ED4" w:rsidP="00EB0A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1D9A">
      <w:rPr>
        <w:rStyle w:val="PageNumber"/>
        <w:noProof/>
      </w:rPr>
      <w:t>1</w:t>
    </w:r>
    <w:r>
      <w:rPr>
        <w:rStyle w:val="PageNumber"/>
      </w:rPr>
      <w:fldChar w:fldCharType="end"/>
    </w:r>
  </w:p>
  <w:p w14:paraId="466DEB0C" w14:textId="77777777" w:rsidR="00BA4ED4" w:rsidRDefault="00BA4ED4" w:rsidP="00B87B0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F88C3" w14:textId="77777777" w:rsidR="00BA4ED4" w:rsidRDefault="00BA4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1F18A" w14:textId="77777777" w:rsidR="002C4AAF" w:rsidRDefault="002C4AAF" w:rsidP="00EA5AA8">
      <w:r>
        <w:separator/>
      </w:r>
    </w:p>
  </w:footnote>
  <w:footnote w:type="continuationSeparator" w:id="0">
    <w:p w14:paraId="486696ED" w14:textId="77777777" w:rsidR="002C4AAF" w:rsidRDefault="002C4AAF" w:rsidP="00EA5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986EA" w14:textId="1325539A" w:rsidR="00BA4ED4" w:rsidRDefault="002C4AAF">
    <w:pPr>
      <w:pStyle w:val="Header"/>
    </w:pPr>
    <w:r>
      <w:rPr>
        <w:noProof/>
      </w:rPr>
      <w:pict w14:anchorId="18DDE1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62340" w14:textId="74552F6A" w:rsidR="00BA4ED4" w:rsidRDefault="002C4AAF" w:rsidP="00EA5AA8">
    <w:pPr>
      <w:pStyle w:val="Header"/>
    </w:pPr>
    <w:r>
      <w:rPr>
        <w:noProof/>
      </w:rPr>
      <w:pict w14:anchorId="30C443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r w:rsidR="00BA4ED4" w:rsidRPr="00EA5AA8">
      <w:rPr>
        <w:noProof/>
        <w:color w:val="262626"/>
      </w:rPr>
      <w:drawing>
        <wp:inline distT="0" distB="0" distL="0" distR="0" wp14:anchorId="0542FB96" wp14:editId="75BA58D8">
          <wp:extent cx="5731510" cy="92583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S_logo_vertical_transp.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25830"/>
                  </a:xfrm>
                  <a:prstGeom prst="rect">
                    <a:avLst/>
                  </a:prstGeom>
                </pic:spPr>
              </pic:pic>
            </a:graphicData>
          </a:graphic>
        </wp:inline>
      </w:drawing>
    </w:r>
  </w:p>
  <w:p w14:paraId="56DE2D17" w14:textId="77777777" w:rsidR="00BA4ED4" w:rsidRDefault="00BA4E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808D1" w14:textId="76ED9561" w:rsidR="00BA4ED4" w:rsidRDefault="002C4AAF">
    <w:pPr>
      <w:pStyle w:val="Header"/>
    </w:pPr>
    <w:r>
      <w:rPr>
        <w:noProof/>
      </w:rPr>
      <w:pict w14:anchorId="6B1DF2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17C"/>
    <w:multiLevelType w:val="hybridMultilevel"/>
    <w:tmpl w:val="62EC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E46D6"/>
    <w:multiLevelType w:val="hybridMultilevel"/>
    <w:tmpl w:val="9258DA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6A38F4"/>
    <w:multiLevelType w:val="hybridMultilevel"/>
    <w:tmpl w:val="F5AEA144"/>
    <w:lvl w:ilvl="0" w:tplc="5CA8007C">
      <w:start w:val="21"/>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
    <w:nsid w:val="16B6781D"/>
    <w:multiLevelType w:val="hybridMultilevel"/>
    <w:tmpl w:val="7F12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61D07"/>
    <w:multiLevelType w:val="hybridMultilevel"/>
    <w:tmpl w:val="A75E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D4C44"/>
    <w:multiLevelType w:val="hybridMultilevel"/>
    <w:tmpl w:val="0E1A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24B96"/>
    <w:multiLevelType w:val="hybridMultilevel"/>
    <w:tmpl w:val="00A4D698"/>
    <w:lvl w:ilvl="0" w:tplc="C02A8C26">
      <w:start w:val="21"/>
      <w:numFmt w:val="bullet"/>
      <w:lvlText w:val="-"/>
      <w:lvlJc w:val="left"/>
      <w:pPr>
        <w:ind w:left="5040" w:hanging="360"/>
      </w:pPr>
      <w:rPr>
        <w:rFonts w:ascii="Arial" w:eastAsia="Times New Roman" w:hAnsi="Arial" w:cs="Aria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7">
    <w:nsid w:val="32895C9A"/>
    <w:multiLevelType w:val="hybridMultilevel"/>
    <w:tmpl w:val="25CE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413BFA"/>
    <w:multiLevelType w:val="hybridMultilevel"/>
    <w:tmpl w:val="4CA02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B6494B"/>
    <w:multiLevelType w:val="hybridMultilevel"/>
    <w:tmpl w:val="E686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BC3476"/>
    <w:multiLevelType w:val="hybridMultilevel"/>
    <w:tmpl w:val="C3A4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D45CAA"/>
    <w:multiLevelType w:val="hybridMultilevel"/>
    <w:tmpl w:val="F972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663043"/>
    <w:multiLevelType w:val="hybridMultilevel"/>
    <w:tmpl w:val="778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9"/>
  </w:num>
  <w:num w:numId="5">
    <w:abstractNumId w:val="8"/>
  </w:num>
  <w:num w:numId="6">
    <w:abstractNumId w:val="0"/>
  </w:num>
  <w:num w:numId="7">
    <w:abstractNumId w:val="5"/>
  </w:num>
  <w:num w:numId="8">
    <w:abstractNumId w:val="11"/>
  </w:num>
  <w:num w:numId="9">
    <w:abstractNumId w:val="12"/>
  </w:num>
  <w:num w:numId="10">
    <w:abstractNumId w:val="10"/>
  </w:num>
  <w:num w:numId="11">
    <w:abstractNumId w:val="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42"/>
    <w:rsid w:val="000350C7"/>
    <w:rsid w:val="00055C31"/>
    <w:rsid w:val="000575ED"/>
    <w:rsid w:val="000825CC"/>
    <w:rsid w:val="000C6F64"/>
    <w:rsid w:val="000D0A8A"/>
    <w:rsid w:val="000E50E0"/>
    <w:rsid w:val="000F3A0E"/>
    <w:rsid w:val="00104643"/>
    <w:rsid w:val="00140FB7"/>
    <w:rsid w:val="00174A53"/>
    <w:rsid w:val="001A4234"/>
    <w:rsid w:val="001C18B0"/>
    <w:rsid w:val="001D5AE8"/>
    <w:rsid w:val="001E4CBB"/>
    <w:rsid w:val="001F4745"/>
    <w:rsid w:val="00264E11"/>
    <w:rsid w:val="00265474"/>
    <w:rsid w:val="002A0427"/>
    <w:rsid w:val="002A25A1"/>
    <w:rsid w:val="002A352C"/>
    <w:rsid w:val="002C4AAF"/>
    <w:rsid w:val="002D3F2F"/>
    <w:rsid w:val="002F14EA"/>
    <w:rsid w:val="00312742"/>
    <w:rsid w:val="003177C9"/>
    <w:rsid w:val="00375941"/>
    <w:rsid w:val="0038450E"/>
    <w:rsid w:val="00384BFA"/>
    <w:rsid w:val="003B34E9"/>
    <w:rsid w:val="003D1643"/>
    <w:rsid w:val="003D5767"/>
    <w:rsid w:val="0042793D"/>
    <w:rsid w:val="00446929"/>
    <w:rsid w:val="00446F87"/>
    <w:rsid w:val="00462261"/>
    <w:rsid w:val="00483E63"/>
    <w:rsid w:val="00484521"/>
    <w:rsid w:val="0048749B"/>
    <w:rsid w:val="004948DC"/>
    <w:rsid w:val="00496BE6"/>
    <w:rsid w:val="004D0AF9"/>
    <w:rsid w:val="004D4A33"/>
    <w:rsid w:val="004D7BEB"/>
    <w:rsid w:val="004E6EC2"/>
    <w:rsid w:val="00531CE0"/>
    <w:rsid w:val="00545427"/>
    <w:rsid w:val="00545C9F"/>
    <w:rsid w:val="00546C83"/>
    <w:rsid w:val="00595CC4"/>
    <w:rsid w:val="005B3142"/>
    <w:rsid w:val="006011C3"/>
    <w:rsid w:val="00602432"/>
    <w:rsid w:val="00603264"/>
    <w:rsid w:val="00620870"/>
    <w:rsid w:val="00625A13"/>
    <w:rsid w:val="006308D9"/>
    <w:rsid w:val="00633702"/>
    <w:rsid w:val="0065744D"/>
    <w:rsid w:val="006636C2"/>
    <w:rsid w:val="00672CB7"/>
    <w:rsid w:val="00675FA9"/>
    <w:rsid w:val="00681D72"/>
    <w:rsid w:val="00685FBD"/>
    <w:rsid w:val="00690B89"/>
    <w:rsid w:val="006932E2"/>
    <w:rsid w:val="00697C36"/>
    <w:rsid w:val="006B79CE"/>
    <w:rsid w:val="006C6EDF"/>
    <w:rsid w:val="006D5EC1"/>
    <w:rsid w:val="007174E2"/>
    <w:rsid w:val="00746DB6"/>
    <w:rsid w:val="00750CD8"/>
    <w:rsid w:val="00757CFD"/>
    <w:rsid w:val="00764B37"/>
    <w:rsid w:val="007A42EF"/>
    <w:rsid w:val="007B038D"/>
    <w:rsid w:val="007C7C5F"/>
    <w:rsid w:val="007E06FE"/>
    <w:rsid w:val="00800C54"/>
    <w:rsid w:val="00817B22"/>
    <w:rsid w:val="00827A47"/>
    <w:rsid w:val="00834D2A"/>
    <w:rsid w:val="008571C1"/>
    <w:rsid w:val="0089681D"/>
    <w:rsid w:val="008A0633"/>
    <w:rsid w:val="008C110C"/>
    <w:rsid w:val="008F11B3"/>
    <w:rsid w:val="00905F7B"/>
    <w:rsid w:val="0090693D"/>
    <w:rsid w:val="009315B5"/>
    <w:rsid w:val="00941F63"/>
    <w:rsid w:val="009513E5"/>
    <w:rsid w:val="00961E55"/>
    <w:rsid w:val="009631FA"/>
    <w:rsid w:val="009A14A4"/>
    <w:rsid w:val="009A1614"/>
    <w:rsid w:val="009A1E22"/>
    <w:rsid w:val="009E5A04"/>
    <w:rsid w:val="009F1252"/>
    <w:rsid w:val="009F1D9A"/>
    <w:rsid w:val="009F7652"/>
    <w:rsid w:val="00A10EB0"/>
    <w:rsid w:val="00A21BEB"/>
    <w:rsid w:val="00A82BAF"/>
    <w:rsid w:val="00AC0E7A"/>
    <w:rsid w:val="00AC7BB7"/>
    <w:rsid w:val="00AE72BF"/>
    <w:rsid w:val="00B028D1"/>
    <w:rsid w:val="00B02AC3"/>
    <w:rsid w:val="00B05F15"/>
    <w:rsid w:val="00B6210D"/>
    <w:rsid w:val="00B83FE3"/>
    <w:rsid w:val="00B87B03"/>
    <w:rsid w:val="00B934AE"/>
    <w:rsid w:val="00BA062D"/>
    <w:rsid w:val="00BA4ED4"/>
    <w:rsid w:val="00BC2474"/>
    <w:rsid w:val="00C46740"/>
    <w:rsid w:val="00C55E1E"/>
    <w:rsid w:val="00C77732"/>
    <w:rsid w:val="00C825C0"/>
    <w:rsid w:val="00CB018C"/>
    <w:rsid w:val="00CD15D7"/>
    <w:rsid w:val="00CD47C1"/>
    <w:rsid w:val="00CD6CA6"/>
    <w:rsid w:val="00CE5422"/>
    <w:rsid w:val="00CE5BBD"/>
    <w:rsid w:val="00D10D75"/>
    <w:rsid w:val="00D11977"/>
    <w:rsid w:val="00D22C5B"/>
    <w:rsid w:val="00D3098C"/>
    <w:rsid w:val="00D45A12"/>
    <w:rsid w:val="00D553D7"/>
    <w:rsid w:val="00D76A25"/>
    <w:rsid w:val="00D80DD4"/>
    <w:rsid w:val="00D8404B"/>
    <w:rsid w:val="00D92BAF"/>
    <w:rsid w:val="00DA3493"/>
    <w:rsid w:val="00DC4A9E"/>
    <w:rsid w:val="00DD109B"/>
    <w:rsid w:val="00DE1625"/>
    <w:rsid w:val="00DE5E72"/>
    <w:rsid w:val="00E034AC"/>
    <w:rsid w:val="00E17387"/>
    <w:rsid w:val="00E20036"/>
    <w:rsid w:val="00E37BAA"/>
    <w:rsid w:val="00E80334"/>
    <w:rsid w:val="00E832F1"/>
    <w:rsid w:val="00EA00AE"/>
    <w:rsid w:val="00EA5AA8"/>
    <w:rsid w:val="00EB0A66"/>
    <w:rsid w:val="00ED348A"/>
    <w:rsid w:val="00EE1D09"/>
    <w:rsid w:val="00EF0FE1"/>
    <w:rsid w:val="00F454B1"/>
    <w:rsid w:val="00F84427"/>
    <w:rsid w:val="00F96F42"/>
    <w:rsid w:val="00FD0B85"/>
    <w:rsid w:val="00FE7383"/>
    <w:rsid w:val="00FF2C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BC8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AA8"/>
    <w:pPr>
      <w:tabs>
        <w:tab w:val="center" w:pos="4680"/>
        <w:tab w:val="right" w:pos="9360"/>
      </w:tabs>
    </w:pPr>
  </w:style>
  <w:style w:type="character" w:customStyle="1" w:styleId="HeaderChar">
    <w:name w:val="Header Char"/>
    <w:basedOn w:val="DefaultParagraphFont"/>
    <w:link w:val="Header"/>
    <w:uiPriority w:val="99"/>
    <w:rsid w:val="00EA5AA8"/>
  </w:style>
  <w:style w:type="paragraph" w:styleId="Footer">
    <w:name w:val="footer"/>
    <w:basedOn w:val="Normal"/>
    <w:link w:val="FooterChar"/>
    <w:uiPriority w:val="99"/>
    <w:unhideWhenUsed/>
    <w:rsid w:val="00EA5AA8"/>
    <w:pPr>
      <w:tabs>
        <w:tab w:val="center" w:pos="4680"/>
        <w:tab w:val="right" w:pos="9360"/>
      </w:tabs>
    </w:pPr>
  </w:style>
  <w:style w:type="character" w:customStyle="1" w:styleId="FooterChar">
    <w:name w:val="Footer Char"/>
    <w:basedOn w:val="DefaultParagraphFont"/>
    <w:link w:val="Footer"/>
    <w:uiPriority w:val="99"/>
    <w:rsid w:val="00EA5AA8"/>
  </w:style>
  <w:style w:type="paragraph" w:customStyle="1" w:styleId="whsheading1">
    <w:name w:val="whs_heading1"/>
    <w:basedOn w:val="Normal"/>
    <w:link w:val="whsheading1Char"/>
    <w:qFormat/>
    <w:rsid w:val="00EA5AA8"/>
    <w:pPr>
      <w:widowControl w:val="0"/>
      <w:autoSpaceDE w:val="0"/>
      <w:autoSpaceDN w:val="0"/>
      <w:adjustRightInd w:val="0"/>
      <w:spacing w:before="360" w:after="120" w:line="375" w:lineRule="exact"/>
      <w:ind w:right="23"/>
    </w:pPr>
    <w:rPr>
      <w:rFonts w:asciiTheme="majorHAnsi" w:eastAsia="Times New Roman" w:hAnsiTheme="majorHAnsi" w:cs="DINPro-Medium"/>
      <w:b/>
      <w:color w:val="00AEEF"/>
      <w:sz w:val="32"/>
      <w:szCs w:val="30"/>
      <w:lang w:val="en-GB"/>
    </w:rPr>
  </w:style>
  <w:style w:type="character" w:customStyle="1" w:styleId="whsheading1Char">
    <w:name w:val="whs_heading1 Char"/>
    <w:basedOn w:val="DefaultParagraphFont"/>
    <w:link w:val="whsheading1"/>
    <w:rsid w:val="00EA5AA8"/>
    <w:rPr>
      <w:rFonts w:asciiTheme="majorHAnsi" w:eastAsia="Times New Roman" w:hAnsiTheme="majorHAnsi" w:cs="DINPro-Medium"/>
      <w:b/>
      <w:color w:val="00AEEF"/>
      <w:sz w:val="32"/>
      <w:szCs w:val="30"/>
      <w:lang w:val="en-GB"/>
    </w:rPr>
  </w:style>
  <w:style w:type="table" w:styleId="TableGrid">
    <w:name w:val="Table Grid"/>
    <w:basedOn w:val="TableNormal"/>
    <w:uiPriority w:val="39"/>
    <w:rsid w:val="00EA5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
    <w:name w:val="Grid Table 2 Accent 5"/>
    <w:basedOn w:val="TableNormal"/>
    <w:uiPriority w:val="47"/>
    <w:rsid w:val="00EA5AA8"/>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1">
    <w:name w:val="Grid Table 2 Accent 1"/>
    <w:basedOn w:val="TableNormal"/>
    <w:uiPriority w:val="47"/>
    <w:rsid w:val="00EA5AA8"/>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7E06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6FE"/>
    <w:rPr>
      <w:rFonts w:ascii="Lucida Grande" w:hAnsi="Lucida Grande" w:cs="Lucida Grande"/>
      <w:sz w:val="18"/>
      <w:szCs w:val="18"/>
    </w:rPr>
  </w:style>
  <w:style w:type="paragraph" w:styleId="ListParagraph">
    <w:name w:val="List Paragraph"/>
    <w:basedOn w:val="Normal"/>
    <w:uiPriority w:val="34"/>
    <w:qFormat/>
    <w:rsid w:val="00B934AE"/>
    <w:pPr>
      <w:ind w:left="720"/>
      <w:contextualSpacing/>
    </w:pPr>
  </w:style>
  <w:style w:type="character" w:styleId="PageNumber">
    <w:name w:val="page number"/>
    <w:basedOn w:val="DefaultParagraphFont"/>
    <w:uiPriority w:val="99"/>
    <w:semiHidden/>
    <w:unhideWhenUsed/>
    <w:rsid w:val="00B87B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AA8"/>
    <w:pPr>
      <w:tabs>
        <w:tab w:val="center" w:pos="4680"/>
        <w:tab w:val="right" w:pos="9360"/>
      </w:tabs>
    </w:pPr>
  </w:style>
  <w:style w:type="character" w:customStyle="1" w:styleId="HeaderChar">
    <w:name w:val="Header Char"/>
    <w:basedOn w:val="DefaultParagraphFont"/>
    <w:link w:val="Header"/>
    <w:uiPriority w:val="99"/>
    <w:rsid w:val="00EA5AA8"/>
  </w:style>
  <w:style w:type="paragraph" w:styleId="Footer">
    <w:name w:val="footer"/>
    <w:basedOn w:val="Normal"/>
    <w:link w:val="FooterChar"/>
    <w:uiPriority w:val="99"/>
    <w:unhideWhenUsed/>
    <w:rsid w:val="00EA5AA8"/>
    <w:pPr>
      <w:tabs>
        <w:tab w:val="center" w:pos="4680"/>
        <w:tab w:val="right" w:pos="9360"/>
      </w:tabs>
    </w:pPr>
  </w:style>
  <w:style w:type="character" w:customStyle="1" w:styleId="FooterChar">
    <w:name w:val="Footer Char"/>
    <w:basedOn w:val="DefaultParagraphFont"/>
    <w:link w:val="Footer"/>
    <w:uiPriority w:val="99"/>
    <w:rsid w:val="00EA5AA8"/>
  </w:style>
  <w:style w:type="paragraph" w:customStyle="1" w:styleId="whsheading1">
    <w:name w:val="whs_heading1"/>
    <w:basedOn w:val="Normal"/>
    <w:link w:val="whsheading1Char"/>
    <w:qFormat/>
    <w:rsid w:val="00EA5AA8"/>
    <w:pPr>
      <w:widowControl w:val="0"/>
      <w:autoSpaceDE w:val="0"/>
      <w:autoSpaceDN w:val="0"/>
      <w:adjustRightInd w:val="0"/>
      <w:spacing w:before="360" w:after="120" w:line="375" w:lineRule="exact"/>
      <w:ind w:right="23"/>
    </w:pPr>
    <w:rPr>
      <w:rFonts w:asciiTheme="majorHAnsi" w:eastAsia="Times New Roman" w:hAnsiTheme="majorHAnsi" w:cs="DINPro-Medium"/>
      <w:b/>
      <w:color w:val="00AEEF"/>
      <w:sz w:val="32"/>
      <w:szCs w:val="30"/>
      <w:lang w:val="en-GB"/>
    </w:rPr>
  </w:style>
  <w:style w:type="character" w:customStyle="1" w:styleId="whsheading1Char">
    <w:name w:val="whs_heading1 Char"/>
    <w:basedOn w:val="DefaultParagraphFont"/>
    <w:link w:val="whsheading1"/>
    <w:rsid w:val="00EA5AA8"/>
    <w:rPr>
      <w:rFonts w:asciiTheme="majorHAnsi" w:eastAsia="Times New Roman" w:hAnsiTheme="majorHAnsi" w:cs="DINPro-Medium"/>
      <w:b/>
      <w:color w:val="00AEEF"/>
      <w:sz w:val="32"/>
      <w:szCs w:val="30"/>
      <w:lang w:val="en-GB"/>
    </w:rPr>
  </w:style>
  <w:style w:type="table" w:styleId="TableGrid">
    <w:name w:val="Table Grid"/>
    <w:basedOn w:val="TableNormal"/>
    <w:uiPriority w:val="39"/>
    <w:rsid w:val="00EA5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
    <w:name w:val="Grid Table 2 Accent 5"/>
    <w:basedOn w:val="TableNormal"/>
    <w:uiPriority w:val="47"/>
    <w:rsid w:val="00EA5AA8"/>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1">
    <w:name w:val="Grid Table 2 Accent 1"/>
    <w:basedOn w:val="TableNormal"/>
    <w:uiPriority w:val="47"/>
    <w:rsid w:val="00EA5AA8"/>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7E06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6FE"/>
    <w:rPr>
      <w:rFonts w:ascii="Lucida Grande" w:hAnsi="Lucida Grande" w:cs="Lucida Grande"/>
      <w:sz w:val="18"/>
      <w:szCs w:val="18"/>
    </w:rPr>
  </w:style>
  <w:style w:type="paragraph" w:styleId="ListParagraph">
    <w:name w:val="List Paragraph"/>
    <w:basedOn w:val="Normal"/>
    <w:uiPriority w:val="34"/>
    <w:qFormat/>
    <w:rsid w:val="00B934AE"/>
    <w:pPr>
      <w:ind w:left="720"/>
      <w:contextualSpacing/>
    </w:pPr>
  </w:style>
  <w:style w:type="character" w:styleId="PageNumber">
    <w:name w:val="page number"/>
    <w:basedOn w:val="DefaultParagraphFont"/>
    <w:uiPriority w:val="99"/>
    <w:semiHidden/>
    <w:unhideWhenUsed/>
    <w:rsid w:val="00B87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2163</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Tensai Asfaw</dc:creator>
  <cp:lastModifiedBy>Celia Cranfield</cp:lastModifiedBy>
  <cp:revision>2</cp:revision>
  <dcterms:created xsi:type="dcterms:W3CDTF">2016-05-02T15:23:00Z</dcterms:created>
  <dcterms:modified xsi:type="dcterms:W3CDTF">2016-05-02T15:23:00Z</dcterms:modified>
</cp:coreProperties>
</file>